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0C" w:rsidRPr="00D921E7" w:rsidRDefault="00D921E7" w:rsidP="00D921E7">
      <w:pPr>
        <w:jc w:val="both"/>
        <w:rPr>
          <w:rFonts w:ascii="Arial" w:hAnsi="Arial" w:cs="Arial"/>
          <w:sz w:val="24"/>
          <w:szCs w:val="24"/>
        </w:rPr>
      </w:pPr>
      <w:r w:rsidRPr="00D921E7">
        <w:rPr>
          <w:rFonts w:ascii="Arial" w:hAnsi="Arial" w:cs="Arial"/>
          <w:sz w:val="24"/>
          <w:szCs w:val="24"/>
        </w:rPr>
        <w:t xml:space="preserve">OGGETTO: </w:t>
      </w:r>
      <w:r w:rsidR="00166D88">
        <w:rPr>
          <w:rFonts w:ascii="Arial" w:hAnsi="Arial" w:cs="Arial"/>
          <w:sz w:val="24"/>
          <w:szCs w:val="24"/>
        </w:rPr>
        <w:t>P</w:t>
      </w:r>
      <w:r w:rsidR="00166D88" w:rsidRPr="00166D88">
        <w:rPr>
          <w:rFonts w:ascii="Arial" w:hAnsi="Arial" w:cs="Arial"/>
          <w:sz w:val="24"/>
          <w:szCs w:val="24"/>
        </w:rPr>
        <w:t>rocedura di gara aperta per l’affidamento della gestione del servizio  “LAVORO DI STRADA E INTERVENTI EDUCATIVI INDIVIDUALI”</w:t>
      </w:r>
      <w:r w:rsidRPr="00D921E7">
        <w:rPr>
          <w:rFonts w:ascii="Arial" w:hAnsi="Arial" w:cs="Arial"/>
          <w:sz w:val="24"/>
          <w:szCs w:val="24"/>
        </w:rPr>
        <w:t xml:space="preserve"> - NOMINA COMMISSIONE </w:t>
      </w:r>
      <w:r w:rsidR="00C15E46">
        <w:rPr>
          <w:rFonts w:ascii="Arial" w:hAnsi="Arial" w:cs="Arial"/>
          <w:sz w:val="24"/>
          <w:szCs w:val="24"/>
        </w:rPr>
        <w:t>GIUDICATRICE</w:t>
      </w:r>
      <w:r w:rsidRPr="00D921E7">
        <w:rPr>
          <w:rFonts w:ascii="Arial" w:hAnsi="Arial" w:cs="Arial"/>
          <w:sz w:val="24"/>
          <w:szCs w:val="24"/>
        </w:rPr>
        <w:t>.</w:t>
      </w:r>
    </w:p>
    <w:p w:rsidR="00D921E7" w:rsidRPr="00D921E7" w:rsidRDefault="00D921E7" w:rsidP="00D921E7">
      <w:pPr>
        <w:keepNext/>
        <w:spacing w:after="0" w:line="240" w:lineRule="auto"/>
        <w:jc w:val="center"/>
        <w:outlineLvl w:val="0"/>
        <w:rPr>
          <w:rFonts w:ascii="Arial" w:eastAsia="Times New Roman" w:hAnsi="Arial" w:cs="Arial"/>
          <w:kern w:val="36"/>
          <w:sz w:val="24"/>
          <w:szCs w:val="24"/>
          <w:lang w:eastAsia="it-IT"/>
        </w:rPr>
      </w:pPr>
      <w:r w:rsidRPr="00D921E7">
        <w:rPr>
          <w:rFonts w:ascii="Arial" w:eastAsia="Times New Roman" w:hAnsi="Arial" w:cs="Arial"/>
          <w:kern w:val="36"/>
          <w:sz w:val="24"/>
          <w:szCs w:val="24"/>
          <w:lang w:eastAsia="it-IT"/>
        </w:rPr>
        <w:t xml:space="preserve">IL DIRETTORE </w:t>
      </w:r>
      <w:r w:rsidR="001C7378">
        <w:rPr>
          <w:rFonts w:ascii="Arial" w:eastAsia="Times New Roman" w:hAnsi="Arial" w:cs="Arial"/>
          <w:kern w:val="36"/>
          <w:sz w:val="24"/>
          <w:szCs w:val="24"/>
          <w:lang w:eastAsia="it-IT"/>
        </w:rPr>
        <w:t>SOCIO ASSISTENZIALE</w:t>
      </w:r>
      <w:r w:rsidRPr="00D921E7">
        <w:rPr>
          <w:rFonts w:ascii="Arial" w:eastAsia="Times New Roman" w:hAnsi="Arial" w:cs="Arial"/>
          <w:kern w:val="36"/>
          <w:sz w:val="24"/>
          <w:szCs w:val="24"/>
          <w:lang w:eastAsia="it-IT"/>
        </w:rPr>
        <w:t xml:space="preserve"> </w:t>
      </w:r>
    </w:p>
    <w:p w:rsidR="00D921E7" w:rsidRPr="00D921E7" w:rsidRDefault="00D921E7" w:rsidP="00D921E7">
      <w:pPr>
        <w:spacing w:after="0" w:line="240" w:lineRule="auto"/>
        <w:rPr>
          <w:rFonts w:ascii="Times New Roman" w:eastAsia="Times New Roman" w:hAnsi="Times New Roman" w:cs="Times New Roman"/>
          <w:sz w:val="24"/>
          <w:szCs w:val="24"/>
          <w:lang w:eastAsia="it-IT"/>
        </w:rPr>
      </w:pPr>
      <w:r w:rsidRPr="00D921E7">
        <w:rPr>
          <w:rFonts w:ascii="Times New Roman" w:eastAsia="Times New Roman" w:hAnsi="Times New Roman" w:cs="Times New Roman"/>
          <w:sz w:val="24"/>
          <w:szCs w:val="24"/>
          <w:lang w:eastAsia="it-IT"/>
        </w:rPr>
        <w:t> </w:t>
      </w:r>
    </w:p>
    <w:p w:rsidR="001C7378" w:rsidRDefault="00511C42" w:rsidP="00B4119B">
      <w:pPr>
        <w:spacing w:after="0" w:line="240" w:lineRule="auto"/>
        <w:ind w:right="-1"/>
        <w:jc w:val="both"/>
        <w:rPr>
          <w:rFonts w:ascii="Arial" w:eastAsia="Times New Roman" w:hAnsi="Arial" w:cs="Arial"/>
          <w:sz w:val="24"/>
          <w:szCs w:val="24"/>
          <w:lang w:eastAsia="it-IT"/>
        </w:rPr>
      </w:pPr>
      <w:r w:rsidRPr="00511C42">
        <w:rPr>
          <w:rFonts w:ascii="Arial" w:eastAsia="Times New Roman" w:hAnsi="Arial" w:cs="Arial"/>
          <w:sz w:val="24"/>
          <w:szCs w:val="24"/>
          <w:lang w:eastAsia="it-IT"/>
        </w:rPr>
        <w:t xml:space="preserve">Premesso che </w:t>
      </w:r>
      <w:r w:rsidR="001C7378" w:rsidRPr="001C7378">
        <w:rPr>
          <w:rFonts w:ascii="Arial" w:eastAsia="Times New Roman" w:hAnsi="Arial" w:cs="Arial"/>
          <w:sz w:val="24"/>
          <w:szCs w:val="24"/>
          <w:lang w:eastAsia="it-IT"/>
        </w:rPr>
        <w:t xml:space="preserve">con determinazione del Direttore Socio Assistenziale n. </w:t>
      </w:r>
      <w:r w:rsidR="001C7378">
        <w:rPr>
          <w:rFonts w:ascii="Arial" w:eastAsia="Times New Roman" w:hAnsi="Arial" w:cs="Arial"/>
          <w:sz w:val="24"/>
          <w:szCs w:val="24"/>
          <w:lang w:eastAsia="it-IT"/>
        </w:rPr>
        <w:t>187</w:t>
      </w:r>
      <w:r w:rsidR="001C7378" w:rsidRPr="001C7378">
        <w:rPr>
          <w:rFonts w:ascii="Arial" w:eastAsia="Times New Roman" w:hAnsi="Arial" w:cs="Arial"/>
          <w:sz w:val="24"/>
          <w:szCs w:val="24"/>
          <w:lang w:eastAsia="it-IT"/>
        </w:rPr>
        <w:t xml:space="preserve"> del </w:t>
      </w:r>
      <w:r w:rsidR="001C7378">
        <w:rPr>
          <w:rFonts w:ascii="Arial" w:eastAsia="Times New Roman" w:hAnsi="Arial" w:cs="Arial"/>
          <w:sz w:val="24"/>
          <w:szCs w:val="24"/>
          <w:lang w:eastAsia="it-IT"/>
        </w:rPr>
        <w:t>30</w:t>
      </w:r>
      <w:r w:rsidR="001C7378" w:rsidRPr="001C7378">
        <w:rPr>
          <w:rFonts w:ascii="Arial" w:eastAsia="Times New Roman" w:hAnsi="Arial" w:cs="Arial"/>
          <w:sz w:val="24"/>
          <w:szCs w:val="24"/>
          <w:lang w:eastAsia="it-IT"/>
        </w:rPr>
        <w:t>/</w:t>
      </w:r>
      <w:r w:rsidR="001C7378">
        <w:rPr>
          <w:rFonts w:ascii="Arial" w:eastAsia="Times New Roman" w:hAnsi="Arial" w:cs="Arial"/>
          <w:sz w:val="24"/>
          <w:szCs w:val="24"/>
          <w:lang w:eastAsia="it-IT"/>
        </w:rPr>
        <w:t>08</w:t>
      </w:r>
      <w:r w:rsidR="001C7378" w:rsidRPr="001C7378">
        <w:rPr>
          <w:rFonts w:ascii="Arial" w:eastAsia="Times New Roman" w:hAnsi="Arial" w:cs="Arial"/>
          <w:sz w:val="24"/>
          <w:szCs w:val="24"/>
          <w:lang w:eastAsia="it-IT"/>
        </w:rPr>
        <w:t>/1</w:t>
      </w:r>
      <w:r w:rsidR="001C7378">
        <w:rPr>
          <w:rFonts w:ascii="Arial" w:eastAsia="Times New Roman" w:hAnsi="Arial" w:cs="Arial"/>
          <w:sz w:val="24"/>
          <w:szCs w:val="24"/>
          <w:lang w:eastAsia="it-IT"/>
        </w:rPr>
        <w:t>8</w:t>
      </w:r>
      <w:r w:rsidR="001C7378" w:rsidRPr="001C7378">
        <w:rPr>
          <w:rFonts w:ascii="Arial" w:eastAsia="Times New Roman" w:hAnsi="Arial" w:cs="Arial"/>
          <w:sz w:val="24"/>
          <w:szCs w:val="24"/>
          <w:lang w:eastAsia="it-IT"/>
        </w:rPr>
        <w:t xml:space="preserve"> è stata indetta la procedura di gara aperta per l’</w:t>
      </w:r>
      <w:r w:rsidR="001C7378">
        <w:rPr>
          <w:rFonts w:ascii="Arial" w:eastAsia="Times New Roman" w:hAnsi="Arial" w:cs="Arial"/>
          <w:sz w:val="24"/>
          <w:szCs w:val="24"/>
          <w:lang w:eastAsia="it-IT"/>
        </w:rPr>
        <w:t>a</w:t>
      </w:r>
      <w:r w:rsidR="001C7378" w:rsidRPr="001C7378">
        <w:rPr>
          <w:rFonts w:ascii="Arial" w:eastAsia="Times New Roman" w:hAnsi="Arial" w:cs="Arial"/>
          <w:sz w:val="24"/>
          <w:szCs w:val="24"/>
          <w:lang w:eastAsia="it-IT"/>
        </w:rPr>
        <w:t>ffidamento del servizio</w:t>
      </w:r>
      <w:r w:rsidR="001C7378">
        <w:rPr>
          <w:rFonts w:ascii="Arial" w:eastAsia="Times New Roman" w:hAnsi="Arial" w:cs="Arial"/>
          <w:sz w:val="24"/>
          <w:szCs w:val="24"/>
          <w:lang w:eastAsia="it-IT"/>
        </w:rPr>
        <w:t xml:space="preserve"> </w:t>
      </w:r>
      <w:r w:rsidR="001C7378" w:rsidRPr="00511C42">
        <w:rPr>
          <w:rFonts w:ascii="Arial" w:eastAsia="Times New Roman" w:hAnsi="Arial" w:cs="Arial"/>
          <w:sz w:val="24"/>
          <w:szCs w:val="24"/>
          <w:lang w:eastAsia="it-IT"/>
        </w:rPr>
        <w:t>“</w:t>
      </w:r>
      <w:r w:rsidR="001C7378" w:rsidRPr="00166D88">
        <w:rPr>
          <w:rFonts w:ascii="Arial" w:hAnsi="Arial" w:cs="Arial"/>
          <w:sz w:val="24"/>
          <w:szCs w:val="24"/>
        </w:rPr>
        <w:t>LAVORO DI</w:t>
      </w:r>
      <w:r w:rsidR="001C7378">
        <w:rPr>
          <w:rFonts w:ascii="Arial" w:hAnsi="Arial" w:cs="Arial"/>
          <w:sz w:val="24"/>
          <w:szCs w:val="24"/>
        </w:rPr>
        <w:t xml:space="preserve"> </w:t>
      </w:r>
      <w:r w:rsidR="001C7378" w:rsidRPr="00166D88">
        <w:rPr>
          <w:rFonts w:ascii="Arial" w:hAnsi="Arial" w:cs="Arial"/>
          <w:sz w:val="24"/>
          <w:szCs w:val="24"/>
        </w:rPr>
        <w:t>STRADA E INTERVENTI EDUCATIVI INDIVIDUALI</w:t>
      </w:r>
      <w:r w:rsidR="001C7378" w:rsidRPr="00511C42">
        <w:rPr>
          <w:rFonts w:ascii="Arial" w:eastAsia="Times New Roman" w:hAnsi="Arial" w:cs="Arial"/>
          <w:sz w:val="24"/>
          <w:szCs w:val="24"/>
          <w:lang w:eastAsia="it-IT"/>
        </w:rPr>
        <w:t>”</w:t>
      </w:r>
      <w:r w:rsidR="001C7378">
        <w:rPr>
          <w:rFonts w:ascii="Arial" w:eastAsia="Times New Roman" w:hAnsi="Arial" w:cs="Arial"/>
          <w:sz w:val="24"/>
          <w:szCs w:val="24"/>
          <w:lang w:eastAsia="it-IT"/>
        </w:rPr>
        <w:t xml:space="preserve"> </w:t>
      </w:r>
      <w:r w:rsidR="001C7378" w:rsidRPr="001C7378">
        <w:rPr>
          <w:rFonts w:ascii="Arial" w:eastAsia="Times New Roman" w:hAnsi="Arial" w:cs="Arial"/>
          <w:sz w:val="24"/>
          <w:szCs w:val="24"/>
          <w:lang w:eastAsia="it-IT"/>
        </w:rPr>
        <w:t xml:space="preserve">e sono stati approvati i relativi </w:t>
      </w:r>
      <w:r w:rsidR="001C7378">
        <w:rPr>
          <w:rFonts w:ascii="Arial" w:eastAsia="Times New Roman" w:hAnsi="Arial" w:cs="Arial"/>
          <w:sz w:val="24"/>
          <w:szCs w:val="24"/>
          <w:lang w:eastAsia="it-IT"/>
        </w:rPr>
        <w:t>documenti</w:t>
      </w:r>
      <w:r w:rsidR="001C7378" w:rsidRPr="001C7378">
        <w:rPr>
          <w:rFonts w:ascii="Arial" w:eastAsia="Times New Roman" w:hAnsi="Arial" w:cs="Arial"/>
          <w:sz w:val="24"/>
          <w:szCs w:val="24"/>
          <w:lang w:eastAsia="it-IT"/>
        </w:rPr>
        <w:t xml:space="preserve"> di gara;</w:t>
      </w:r>
    </w:p>
    <w:p w:rsidR="007C5271" w:rsidRPr="001C7378" w:rsidRDefault="007C5271" w:rsidP="00B4119B">
      <w:pPr>
        <w:spacing w:after="0" w:line="240" w:lineRule="auto"/>
        <w:ind w:right="-1"/>
        <w:jc w:val="both"/>
        <w:rPr>
          <w:rFonts w:ascii="Arial" w:eastAsia="Times New Roman" w:hAnsi="Arial" w:cs="Arial"/>
          <w:sz w:val="24"/>
          <w:szCs w:val="24"/>
          <w:lang w:eastAsia="it-IT"/>
        </w:rPr>
      </w:pPr>
    </w:p>
    <w:p w:rsidR="001C7378" w:rsidRPr="00C73457" w:rsidRDefault="001C7378" w:rsidP="00B4119B">
      <w:pPr>
        <w:spacing w:after="0" w:line="240" w:lineRule="auto"/>
        <w:jc w:val="both"/>
        <w:rPr>
          <w:rFonts w:ascii="Arial" w:eastAsia="Times New Roman" w:hAnsi="Arial" w:cs="Arial"/>
          <w:sz w:val="24"/>
          <w:szCs w:val="24"/>
          <w:lang w:eastAsia="it-IT"/>
        </w:rPr>
      </w:pPr>
      <w:r w:rsidRPr="00C73457">
        <w:rPr>
          <w:rFonts w:ascii="Arial" w:eastAsia="Times New Roman" w:hAnsi="Arial" w:cs="Arial"/>
          <w:spacing w:val="-3"/>
          <w:sz w:val="24"/>
          <w:szCs w:val="24"/>
          <w:lang w:eastAsia="it-IT"/>
        </w:rPr>
        <w:t xml:space="preserve">Precisato che il termine di presentazione delle offerte è stato stabilito nel giorno del </w:t>
      </w:r>
      <w:r>
        <w:rPr>
          <w:rFonts w:ascii="Arial" w:eastAsia="Times New Roman" w:hAnsi="Arial" w:cs="Arial"/>
          <w:spacing w:val="-3"/>
          <w:sz w:val="24"/>
          <w:szCs w:val="24"/>
          <w:lang w:eastAsia="it-IT"/>
        </w:rPr>
        <w:t>24</w:t>
      </w:r>
      <w:r w:rsidRPr="00C73457">
        <w:rPr>
          <w:rFonts w:ascii="Arial" w:eastAsia="Times New Roman" w:hAnsi="Arial" w:cs="Arial"/>
          <w:spacing w:val="-3"/>
          <w:sz w:val="24"/>
          <w:szCs w:val="24"/>
          <w:lang w:eastAsia="it-IT"/>
        </w:rPr>
        <w:t>/</w:t>
      </w:r>
      <w:r>
        <w:rPr>
          <w:rFonts w:ascii="Arial" w:eastAsia="Times New Roman" w:hAnsi="Arial" w:cs="Arial"/>
          <w:spacing w:val="-3"/>
          <w:sz w:val="24"/>
          <w:szCs w:val="24"/>
          <w:lang w:eastAsia="it-IT"/>
        </w:rPr>
        <w:t>09</w:t>
      </w:r>
      <w:r w:rsidRPr="00C73457">
        <w:rPr>
          <w:rFonts w:ascii="Arial" w:eastAsia="Times New Roman" w:hAnsi="Arial" w:cs="Arial"/>
          <w:spacing w:val="-3"/>
          <w:sz w:val="24"/>
          <w:szCs w:val="24"/>
          <w:lang w:eastAsia="it-IT"/>
        </w:rPr>
        <w:t>/201</w:t>
      </w:r>
      <w:r>
        <w:rPr>
          <w:rFonts w:ascii="Arial" w:eastAsia="Times New Roman" w:hAnsi="Arial" w:cs="Arial"/>
          <w:spacing w:val="-3"/>
          <w:sz w:val="24"/>
          <w:szCs w:val="24"/>
          <w:lang w:eastAsia="it-IT"/>
        </w:rPr>
        <w:t>8</w:t>
      </w:r>
      <w:r w:rsidRPr="00C73457">
        <w:rPr>
          <w:rFonts w:ascii="Arial" w:eastAsia="Times New Roman" w:hAnsi="Arial" w:cs="Arial"/>
          <w:spacing w:val="-3"/>
          <w:sz w:val="24"/>
          <w:szCs w:val="24"/>
          <w:lang w:eastAsia="it-IT"/>
        </w:rPr>
        <w:t xml:space="preserve"> alle ore 12,00 e che la gara si svolgerà dal 2</w:t>
      </w:r>
      <w:r>
        <w:rPr>
          <w:rFonts w:ascii="Arial" w:eastAsia="Times New Roman" w:hAnsi="Arial" w:cs="Arial"/>
          <w:spacing w:val="-3"/>
          <w:sz w:val="24"/>
          <w:szCs w:val="24"/>
          <w:lang w:eastAsia="it-IT"/>
        </w:rPr>
        <w:t>7</w:t>
      </w:r>
      <w:r w:rsidRPr="00C73457">
        <w:rPr>
          <w:rFonts w:ascii="Arial" w:eastAsia="Times New Roman" w:hAnsi="Arial" w:cs="Arial"/>
          <w:spacing w:val="-3"/>
          <w:sz w:val="24"/>
          <w:szCs w:val="24"/>
          <w:lang w:eastAsia="it-IT"/>
        </w:rPr>
        <w:t xml:space="preserve"> </w:t>
      </w:r>
      <w:r>
        <w:rPr>
          <w:rFonts w:ascii="Arial" w:eastAsia="Times New Roman" w:hAnsi="Arial" w:cs="Arial"/>
          <w:spacing w:val="-3"/>
          <w:sz w:val="24"/>
          <w:szCs w:val="24"/>
          <w:lang w:eastAsia="it-IT"/>
        </w:rPr>
        <w:t>settem</w:t>
      </w:r>
      <w:r w:rsidRPr="00C73457">
        <w:rPr>
          <w:rFonts w:ascii="Arial" w:eastAsia="Times New Roman" w:hAnsi="Arial" w:cs="Arial"/>
          <w:spacing w:val="-3"/>
          <w:sz w:val="24"/>
          <w:szCs w:val="24"/>
          <w:lang w:eastAsia="it-IT"/>
        </w:rPr>
        <w:t>bre 201</w:t>
      </w:r>
      <w:r>
        <w:rPr>
          <w:rFonts w:ascii="Arial" w:eastAsia="Times New Roman" w:hAnsi="Arial" w:cs="Arial"/>
          <w:spacing w:val="-3"/>
          <w:sz w:val="24"/>
          <w:szCs w:val="24"/>
          <w:lang w:eastAsia="it-IT"/>
        </w:rPr>
        <w:t>8</w:t>
      </w:r>
      <w:r w:rsidRPr="00C73457">
        <w:rPr>
          <w:rFonts w:ascii="Arial" w:eastAsia="Times New Roman" w:hAnsi="Arial" w:cs="Arial"/>
          <w:spacing w:val="-3"/>
          <w:sz w:val="24"/>
          <w:szCs w:val="24"/>
          <w:lang w:eastAsia="it-IT"/>
        </w:rPr>
        <w:t xml:space="preserve"> alle ore </w:t>
      </w:r>
      <w:r w:rsidR="007C5271">
        <w:rPr>
          <w:rFonts w:ascii="Arial" w:eastAsia="Times New Roman" w:hAnsi="Arial" w:cs="Arial"/>
          <w:spacing w:val="-3"/>
          <w:sz w:val="24"/>
          <w:szCs w:val="24"/>
          <w:lang w:eastAsia="it-IT"/>
        </w:rPr>
        <w:t>12</w:t>
      </w:r>
      <w:r w:rsidRPr="00C73457">
        <w:rPr>
          <w:rFonts w:ascii="Arial" w:eastAsia="Times New Roman" w:hAnsi="Arial" w:cs="Arial"/>
          <w:spacing w:val="-3"/>
          <w:sz w:val="24"/>
          <w:szCs w:val="24"/>
          <w:lang w:eastAsia="it-IT"/>
        </w:rPr>
        <w:t>,</w:t>
      </w:r>
      <w:r w:rsidR="007C5271">
        <w:rPr>
          <w:rFonts w:ascii="Arial" w:eastAsia="Times New Roman" w:hAnsi="Arial" w:cs="Arial"/>
          <w:spacing w:val="-3"/>
          <w:sz w:val="24"/>
          <w:szCs w:val="24"/>
          <w:lang w:eastAsia="it-IT"/>
        </w:rPr>
        <w:t>30</w:t>
      </w:r>
      <w:r w:rsidRPr="00C73457">
        <w:rPr>
          <w:rFonts w:ascii="Arial" w:eastAsia="Times New Roman" w:hAnsi="Arial" w:cs="Arial"/>
          <w:spacing w:val="-3"/>
          <w:sz w:val="24"/>
          <w:szCs w:val="24"/>
          <w:lang w:eastAsia="it-IT"/>
        </w:rPr>
        <w:t>;</w:t>
      </w:r>
    </w:p>
    <w:p w:rsidR="001C7378" w:rsidRPr="00D921E7" w:rsidRDefault="001C7378" w:rsidP="007C5271">
      <w:pPr>
        <w:spacing w:after="0" w:line="240" w:lineRule="auto"/>
        <w:ind w:firstLine="567"/>
        <w:jc w:val="both"/>
        <w:rPr>
          <w:rFonts w:ascii="Arial" w:eastAsia="Times New Roman" w:hAnsi="Arial" w:cs="Arial"/>
          <w:sz w:val="24"/>
          <w:szCs w:val="24"/>
          <w:lang w:eastAsia="it-IT"/>
        </w:rPr>
      </w:pPr>
      <w:r w:rsidRPr="00D921E7">
        <w:rPr>
          <w:rFonts w:ascii="Arial" w:eastAsia="Times New Roman" w:hAnsi="Arial" w:cs="Arial"/>
          <w:sz w:val="24"/>
          <w:szCs w:val="24"/>
          <w:lang w:eastAsia="it-IT"/>
        </w:rPr>
        <w:t> </w:t>
      </w:r>
    </w:p>
    <w:p w:rsidR="001C7378" w:rsidRDefault="001C7378" w:rsidP="007C5271">
      <w:pPr>
        <w:spacing w:after="0" w:line="240" w:lineRule="auto"/>
        <w:jc w:val="both"/>
        <w:rPr>
          <w:rFonts w:ascii="Arial" w:eastAsia="Times New Roman" w:hAnsi="Arial" w:cs="Arial"/>
          <w:spacing w:val="-3"/>
          <w:sz w:val="24"/>
          <w:szCs w:val="24"/>
          <w:lang w:eastAsia="it-IT"/>
        </w:rPr>
      </w:pPr>
      <w:r w:rsidRPr="00D921E7">
        <w:rPr>
          <w:rFonts w:ascii="Arial" w:eastAsia="Times New Roman" w:hAnsi="Arial" w:cs="Arial"/>
          <w:spacing w:val="-3"/>
          <w:sz w:val="24"/>
          <w:szCs w:val="24"/>
          <w:lang w:eastAsia="it-IT"/>
        </w:rPr>
        <w:t xml:space="preserve">Considerato che </w:t>
      </w:r>
      <w:r>
        <w:rPr>
          <w:rFonts w:ascii="Arial" w:hAnsi="Arial" w:cs="Arial"/>
          <w:spacing w:val="-3"/>
          <w:sz w:val="24"/>
        </w:rPr>
        <w:t xml:space="preserve">l’aggiudicazione </w:t>
      </w:r>
      <w:r>
        <w:rPr>
          <w:rFonts w:ascii="Arial" w:hAnsi="Arial" w:cs="Arial"/>
          <w:sz w:val="24"/>
        </w:rPr>
        <w:t xml:space="preserve">del servizio avverrà </w:t>
      </w:r>
      <w:r w:rsidRPr="00C73457">
        <w:rPr>
          <w:rFonts w:ascii="Arial" w:eastAsia="Times New Roman" w:hAnsi="Arial" w:cs="Arial"/>
          <w:spacing w:val="-3"/>
          <w:sz w:val="24"/>
          <w:szCs w:val="24"/>
          <w:lang w:eastAsia="it-IT"/>
        </w:rPr>
        <w:t xml:space="preserve">con il criterio dell’offerta economicamente più vantaggiosa, così come previsto all’art. 95 del </w:t>
      </w:r>
      <w:proofErr w:type="spellStart"/>
      <w:r w:rsidRPr="00C73457">
        <w:rPr>
          <w:rFonts w:ascii="Arial" w:eastAsia="Times New Roman" w:hAnsi="Arial" w:cs="Arial"/>
          <w:spacing w:val="-3"/>
          <w:sz w:val="24"/>
          <w:szCs w:val="24"/>
          <w:lang w:eastAsia="it-IT"/>
        </w:rPr>
        <w:t>D.Lgs.</w:t>
      </w:r>
      <w:proofErr w:type="spellEnd"/>
      <w:r w:rsidRPr="00C73457">
        <w:rPr>
          <w:rFonts w:ascii="Arial" w:eastAsia="Times New Roman" w:hAnsi="Arial" w:cs="Arial"/>
          <w:spacing w:val="-3"/>
          <w:sz w:val="24"/>
          <w:szCs w:val="24"/>
          <w:lang w:eastAsia="it-IT"/>
        </w:rPr>
        <w:t xml:space="preserve"> 50/2016 e </w:t>
      </w:r>
      <w:proofErr w:type="spellStart"/>
      <w:r w:rsidRPr="00C73457">
        <w:rPr>
          <w:rFonts w:ascii="Arial" w:eastAsia="Times New Roman" w:hAnsi="Arial" w:cs="Arial"/>
          <w:spacing w:val="-3"/>
          <w:sz w:val="24"/>
          <w:szCs w:val="24"/>
          <w:lang w:eastAsia="it-IT"/>
        </w:rPr>
        <w:t>s.m.i.</w:t>
      </w:r>
      <w:proofErr w:type="spellEnd"/>
      <w:r w:rsidRPr="00C73457">
        <w:rPr>
          <w:rFonts w:ascii="Arial" w:eastAsia="Times New Roman" w:hAnsi="Arial" w:cs="Arial"/>
          <w:spacing w:val="-3"/>
          <w:sz w:val="24"/>
          <w:szCs w:val="24"/>
          <w:lang w:eastAsia="it-IT"/>
        </w:rPr>
        <w:t>, valutata sulla base degli elementi: A) Offerta economica: punti 30; B) Offerta progettuale: punti 70</w:t>
      </w:r>
      <w:r>
        <w:rPr>
          <w:rFonts w:ascii="Arial" w:eastAsia="Times New Roman" w:hAnsi="Arial" w:cs="Arial"/>
          <w:spacing w:val="-3"/>
          <w:sz w:val="24"/>
          <w:szCs w:val="24"/>
          <w:lang w:eastAsia="it-IT"/>
        </w:rPr>
        <w:t>;</w:t>
      </w:r>
    </w:p>
    <w:p w:rsidR="001C7378" w:rsidRPr="00D921E7" w:rsidRDefault="001C7378" w:rsidP="001C7378">
      <w:pPr>
        <w:spacing w:after="0" w:line="240" w:lineRule="auto"/>
        <w:ind w:firstLine="567"/>
        <w:jc w:val="both"/>
        <w:rPr>
          <w:rFonts w:ascii="Arial" w:eastAsia="Times New Roman" w:hAnsi="Arial" w:cs="Arial"/>
          <w:sz w:val="24"/>
          <w:szCs w:val="24"/>
          <w:lang w:eastAsia="it-IT"/>
        </w:rPr>
      </w:pPr>
      <w:r w:rsidRPr="00D921E7">
        <w:rPr>
          <w:rFonts w:ascii="Arial" w:eastAsia="Times New Roman" w:hAnsi="Arial" w:cs="Arial"/>
          <w:spacing w:val="-3"/>
          <w:sz w:val="24"/>
          <w:szCs w:val="24"/>
          <w:lang w:eastAsia="it-IT"/>
        </w:rPr>
        <w:t> </w:t>
      </w:r>
    </w:p>
    <w:p w:rsidR="001C7378" w:rsidRDefault="001C7378" w:rsidP="001C7378">
      <w:pPr>
        <w:spacing w:after="0" w:line="240" w:lineRule="auto"/>
        <w:jc w:val="both"/>
        <w:rPr>
          <w:rFonts w:ascii="Arial" w:eastAsia="Times New Roman" w:hAnsi="Arial" w:cs="Arial"/>
          <w:sz w:val="24"/>
          <w:szCs w:val="24"/>
          <w:lang w:eastAsia="it-IT"/>
        </w:rPr>
      </w:pPr>
      <w:r w:rsidRPr="00C73457">
        <w:rPr>
          <w:rFonts w:ascii="Arial" w:eastAsia="Times New Roman" w:hAnsi="Arial" w:cs="Arial"/>
          <w:sz w:val="24"/>
          <w:szCs w:val="24"/>
          <w:lang w:eastAsia="it-IT"/>
        </w:rPr>
        <w:t xml:space="preserve">Rilevato che così come previsto all’art. </w:t>
      </w:r>
      <w:r>
        <w:rPr>
          <w:rFonts w:ascii="Arial" w:eastAsia="Times New Roman" w:hAnsi="Arial" w:cs="Arial"/>
          <w:sz w:val="24"/>
          <w:szCs w:val="24"/>
          <w:lang w:eastAsia="it-IT"/>
        </w:rPr>
        <w:t>77</w:t>
      </w:r>
      <w:r w:rsidRPr="00C73457">
        <w:rPr>
          <w:rFonts w:ascii="Arial" w:eastAsia="Times New Roman" w:hAnsi="Arial" w:cs="Arial"/>
          <w:sz w:val="24"/>
          <w:szCs w:val="24"/>
          <w:lang w:eastAsia="it-IT"/>
        </w:rPr>
        <w:t xml:space="preserve"> del </w:t>
      </w:r>
      <w:proofErr w:type="spellStart"/>
      <w:r w:rsidRPr="00C73457">
        <w:rPr>
          <w:rFonts w:ascii="Arial" w:eastAsia="Times New Roman" w:hAnsi="Arial" w:cs="Arial"/>
          <w:sz w:val="24"/>
          <w:szCs w:val="24"/>
          <w:lang w:eastAsia="it-IT"/>
        </w:rPr>
        <w:t>D.Lgs</w:t>
      </w:r>
      <w:r>
        <w:rPr>
          <w:rFonts w:ascii="Arial" w:eastAsia="Times New Roman" w:hAnsi="Arial" w:cs="Arial"/>
          <w:sz w:val="24"/>
          <w:szCs w:val="24"/>
          <w:lang w:eastAsia="it-IT"/>
        </w:rPr>
        <w:t>.</w:t>
      </w:r>
      <w:proofErr w:type="spellEnd"/>
      <w:r w:rsidRPr="00C73457">
        <w:rPr>
          <w:rFonts w:ascii="Arial" w:eastAsia="Times New Roman" w:hAnsi="Arial" w:cs="Arial"/>
          <w:sz w:val="24"/>
          <w:szCs w:val="24"/>
          <w:lang w:eastAsia="it-IT"/>
        </w:rPr>
        <w:t xml:space="preserve"> </w:t>
      </w:r>
      <w:r>
        <w:rPr>
          <w:rFonts w:ascii="Arial" w:eastAsia="Times New Roman" w:hAnsi="Arial" w:cs="Arial"/>
          <w:sz w:val="24"/>
          <w:szCs w:val="24"/>
          <w:lang w:eastAsia="it-IT"/>
        </w:rPr>
        <w:t xml:space="preserve">50/2016 e </w:t>
      </w:r>
      <w:proofErr w:type="spellStart"/>
      <w:r>
        <w:rPr>
          <w:rFonts w:ascii="Arial" w:eastAsia="Times New Roman" w:hAnsi="Arial" w:cs="Arial"/>
          <w:sz w:val="24"/>
          <w:szCs w:val="24"/>
          <w:lang w:eastAsia="it-IT"/>
        </w:rPr>
        <w:t>s.m.i.</w:t>
      </w:r>
      <w:proofErr w:type="spellEnd"/>
      <w:r w:rsidRPr="00C73457">
        <w:rPr>
          <w:rFonts w:ascii="Arial" w:eastAsia="Times New Roman" w:hAnsi="Arial" w:cs="Arial"/>
          <w:sz w:val="24"/>
          <w:szCs w:val="24"/>
          <w:lang w:eastAsia="it-IT"/>
        </w:rPr>
        <w:t>, qualora la scelta della migliore offerta avvenisse mediante il criterio dell’offerta economicamente più vantaggiosa, la valutazione è demandata ad una commissione giudicatrice</w:t>
      </w:r>
      <w:r>
        <w:rPr>
          <w:rFonts w:ascii="Arial" w:eastAsia="Times New Roman" w:hAnsi="Arial" w:cs="Arial"/>
          <w:sz w:val="24"/>
          <w:szCs w:val="24"/>
          <w:lang w:eastAsia="it-IT"/>
        </w:rPr>
        <w:t>;</w:t>
      </w:r>
    </w:p>
    <w:p w:rsidR="001C7378" w:rsidRDefault="001C7378" w:rsidP="001C7378">
      <w:pPr>
        <w:spacing w:after="0" w:line="240" w:lineRule="auto"/>
        <w:jc w:val="both"/>
        <w:rPr>
          <w:rFonts w:ascii="Arial" w:eastAsia="Times New Roman" w:hAnsi="Arial" w:cs="Arial"/>
          <w:sz w:val="24"/>
          <w:szCs w:val="24"/>
          <w:lang w:eastAsia="it-IT"/>
        </w:rPr>
      </w:pPr>
    </w:p>
    <w:p w:rsidR="001C7378" w:rsidRDefault="001C7378" w:rsidP="001C7378">
      <w:pPr>
        <w:spacing w:after="0" w:line="240" w:lineRule="auto"/>
        <w:jc w:val="both"/>
        <w:rPr>
          <w:rFonts w:ascii="Arial" w:hAnsi="Arial" w:cs="Arial"/>
          <w:bCs/>
          <w:sz w:val="24"/>
          <w:szCs w:val="24"/>
        </w:rPr>
      </w:pPr>
      <w:r>
        <w:rPr>
          <w:rFonts w:ascii="Arial" w:hAnsi="Arial" w:cs="Arial"/>
          <w:bCs/>
          <w:sz w:val="24"/>
          <w:szCs w:val="24"/>
        </w:rPr>
        <w:t xml:space="preserve">Dato atto che </w:t>
      </w:r>
      <w:r w:rsidRPr="00C73457">
        <w:rPr>
          <w:rFonts w:ascii="Arial" w:hAnsi="Arial" w:cs="Arial"/>
          <w:bCs/>
          <w:sz w:val="24"/>
          <w:szCs w:val="24"/>
        </w:rPr>
        <w:t xml:space="preserve">l’appalto è disciplinato dagli artt. 95 comma 3 lettera a), 140 e 142 del </w:t>
      </w:r>
      <w:proofErr w:type="spellStart"/>
      <w:r w:rsidRPr="00C73457">
        <w:rPr>
          <w:rFonts w:ascii="Arial" w:hAnsi="Arial" w:cs="Arial"/>
          <w:bCs/>
          <w:sz w:val="24"/>
          <w:szCs w:val="24"/>
        </w:rPr>
        <w:t>D.Lgs.</w:t>
      </w:r>
      <w:proofErr w:type="spellEnd"/>
      <w:r w:rsidRPr="00C73457">
        <w:rPr>
          <w:rFonts w:ascii="Arial" w:hAnsi="Arial" w:cs="Arial"/>
          <w:bCs/>
          <w:sz w:val="24"/>
          <w:szCs w:val="24"/>
        </w:rPr>
        <w:t xml:space="preserve"> 50/2016 e </w:t>
      </w:r>
      <w:proofErr w:type="spellStart"/>
      <w:r w:rsidRPr="00C73457">
        <w:rPr>
          <w:rFonts w:ascii="Arial" w:hAnsi="Arial" w:cs="Arial"/>
          <w:bCs/>
          <w:sz w:val="24"/>
          <w:szCs w:val="24"/>
        </w:rPr>
        <w:t>s.m.i.</w:t>
      </w:r>
      <w:proofErr w:type="spellEnd"/>
      <w:r w:rsidRPr="00C73457">
        <w:rPr>
          <w:rFonts w:ascii="Arial" w:hAnsi="Arial" w:cs="Arial"/>
          <w:bCs/>
          <w:sz w:val="24"/>
          <w:szCs w:val="24"/>
        </w:rPr>
        <w:t>; in particolare, l’art. 142, comma 5-septies, prevede quanto segue:</w:t>
      </w:r>
    </w:p>
    <w:p w:rsidR="001C7378" w:rsidRDefault="001C7378" w:rsidP="001C7378">
      <w:pPr>
        <w:spacing w:after="0" w:line="240" w:lineRule="auto"/>
        <w:jc w:val="both"/>
        <w:rPr>
          <w:rFonts w:ascii="Arial" w:eastAsia="Times New Roman" w:hAnsi="Arial" w:cs="Arial"/>
          <w:sz w:val="24"/>
          <w:szCs w:val="24"/>
          <w:lang w:eastAsia="it-IT"/>
        </w:rPr>
      </w:pPr>
      <w:r>
        <w:rPr>
          <w:rFonts w:ascii="Arial" w:hAnsi="Arial" w:cs="Arial"/>
          <w:bCs/>
          <w:i/>
          <w:sz w:val="24"/>
          <w:szCs w:val="24"/>
        </w:rPr>
        <w:t>“</w:t>
      </w:r>
      <w:r w:rsidRPr="00CC76E1">
        <w:rPr>
          <w:rFonts w:ascii="Arial" w:hAnsi="Arial" w:cs="Arial"/>
          <w:bCs/>
          <w:i/>
          <w:sz w:val="24"/>
          <w:szCs w:val="24"/>
        </w:rPr>
        <w:t>Oltre a quanto previsto dai commi da 1 a 5-sexies, devono essere, altresì, applicate per l'aggiudicazione le disposizioni di cui agli articoli 68 (Specifiche tecniche), 69 (Etichettature), 75 (Inviti ai candidati), 79 (Fissazione di termini), 80 (Motivi di esclusione), 83 (Criteri di selezione e soccorso istruttorio) e 95 (Criteri di aggiudicazione dell'appalto), adottando il criterio di aggiudicazione dell'offerta economicamente più vantaggiosa individuata sulla base del miglior rapporto qualità/prezzo</w:t>
      </w:r>
      <w:r>
        <w:rPr>
          <w:rFonts w:ascii="Arial" w:hAnsi="Arial" w:cs="Arial"/>
          <w:bCs/>
          <w:i/>
          <w:sz w:val="24"/>
          <w:szCs w:val="24"/>
        </w:rPr>
        <w:t>”;</w:t>
      </w:r>
    </w:p>
    <w:p w:rsidR="001C7378" w:rsidRDefault="001C7378" w:rsidP="001C7378">
      <w:pPr>
        <w:spacing w:after="0" w:line="240" w:lineRule="auto"/>
        <w:jc w:val="both"/>
        <w:rPr>
          <w:rFonts w:ascii="Arial" w:eastAsia="Times New Roman" w:hAnsi="Arial" w:cs="Arial"/>
          <w:sz w:val="24"/>
          <w:szCs w:val="24"/>
          <w:lang w:eastAsia="it-IT"/>
        </w:rPr>
      </w:pPr>
    </w:p>
    <w:p w:rsidR="001C7378" w:rsidRPr="00006B31" w:rsidRDefault="009319CB" w:rsidP="009319CB">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Richiamato </w:t>
      </w:r>
      <w:r w:rsidR="001C7378" w:rsidRPr="00006B31">
        <w:rPr>
          <w:rFonts w:ascii="Arial" w:eastAsia="Times New Roman" w:hAnsi="Arial" w:cs="Arial"/>
          <w:sz w:val="24"/>
          <w:szCs w:val="24"/>
          <w:lang w:eastAsia="it-IT"/>
        </w:rPr>
        <w:t>il vigente Regolamento consortile dei Contratti</w:t>
      </w:r>
      <w:r w:rsidR="001C7378">
        <w:rPr>
          <w:rFonts w:ascii="Arial" w:eastAsia="Times New Roman" w:hAnsi="Arial" w:cs="Arial"/>
          <w:sz w:val="24"/>
          <w:szCs w:val="24"/>
          <w:lang w:eastAsia="it-IT"/>
        </w:rPr>
        <w:t>, che</w:t>
      </w:r>
      <w:r w:rsidR="001C7378" w:rsidRPr="00006B31">
        <w:rPr>
          <w:rFonts w:ascii="Arial" w:eastAsia="Times New Roman" w:hAnsi="Arial" w:cs="Arial"/>
          <w:sz w:val="24"/>
          <w:szCs w:val="24"/>
          <w:lang w:eastAsia="it-IT"/>
        </w:rPr>
        <w:t xml:space="preserve"> all’art. 16 stabilisce che la </w:t>
      </w:r>
      <w:r w:rsidR="001C7378" w:rsidRPr="008D1686">
        <w:rPr>
          <w:rFonts w:ascii="Arial" w:eastAsia="Times New Roman" w:hAnsi="Arial" w:cs="Arial"/>
          <w:sz w:val="24"/>
          <w:szCs w:val="24"/>
          <w:lang w:eastAsia="it-IT"/>
        </w:rPr>
        <w:t>Commissione di gara è presieduta dal Direttore Generale e ne fanno parte due funzionari o Istruttori Direttivi, in qualità di membri esperti, e un impiegato, in qualità di soggetto verbalizzante, nominati dal Direttore Generale</w:t>
      </w:r>
      <w:r w:rsidR="001C7378" w:rsidRPr="00006B31">
        <w:rPr>
          <w:rFonts w:ascii="Arial" w:eastAsia="Times New Roman" w:hAnsi="Arial" w:cs="Arial"/>
          <w:sz w:val="24"/>
          <w:szCs w:val="24"/>
          <w:lang w:eastAsia="it-IT"/>
        </w:rPr>
        <w:t>;</w:t>
      </w:r>
    </w:p>
    <w:p w:rsidR="001C7378" w:rsidRDefault="001C7378" w:rsidP="001C7378">
      <w:pPr>
        <w:spacing w:after="0" w:line="240" w:lineRule="auto"/>
        <w:jc w:val="both"/>
        <w:rPr>
          <w:rFonts w:ascii="Arial" w:eastAsia="Times New Roman" w:hAnsi="Arial" w:cs="Arial"/>
          <w:sz w:val="24"/>
          <w:szCs w:val="24"/>
          <w:lang w:eastAsia="it-IT"/>
        </w:rPr>
      </w:pPr>
    </w:p>
    <w:p w:rsidR="00B6040A" w:rsidRDefault="00B6040A" w:rsidP="007C5271">
      <w:pPr>
        <w:pStyle w:val="Rientrocorpodeltesto3"/>
        <w:ind w:firstLine="0"/>
      </w:pPr>
      <w:r>
        <w:t xml:space="preserve">Evidenziato che, al fine di individuare il soggetto da incaricare, si è ritenuto di avvalersi  anche di un esperto esterno in materia di immigrazione e, pertanto, è stata richiesta la nomina di componenti la commissione </w:t>
      </w:r>
      <w:r w:rsidR="007C5271" w:rsidRPr="007C5271">
        <w:t xml:space="preserve">al </w:t>
      </w:r>
      <w:r w:rsidR="007C5271">
        <w:t xml:space="preserve">Comune di Rivalta di Torino </w:t>
      </w:r>
      <w:r w:rsidR="007C5271">
        <w:t>con nota p</w:t>
      </w:r>
      <w:r>
        <w:t>rot.</w:t>
      </w:r>
      <w:r w:rsidRPr="007C5271">
        <w:t xml:space="preserve">n. </w:t>
      </w:r>
      <w:r w:rsidR="007C5271" w:rsidRPr="007C5271">
        <w:t>7720</w:t>
      </w:r>
      <w:r w:rsidRPr="007C5271">
        <w:t xml:space="preserve"> del </w:t>
      </w:r>
      <w:r w:rsidR="007C5271" w:rsidRPr="007C5271">
        <w:t>13</w:t>
      </w:r>
      <w:r w:rsidRPr="007C5271">
        <w:t xml:space="preserve">/09/2018, </w:t>
      </w:r>
      <w:r>
        <w:t xml:space="preserve">per la nomina della Responsabile Servizi Socio Culturali Sig.ra Anna Del </w:t>
      </w:r>
      <w:proofErr w:type="spellStart"/>
      <w:r>
        <w:t>Viscovo</w:t>
      </w:r>
      <w:proofErr w:type="spellEnd"/>
      <w:r>
        <w:t>;</w:t>
      </w:r>
    </w:p>
    <w:p w:rsidR="00B6040A" w:rsidRDefault="00B6040A" w:rsidP="00B6040A">
      <w:pPr>
        <w:pStyle w:val="Rientrocorpodeltesto3"/>
      </w:pPr>
    </w:p>
    <w:p w:rsidR="001C7378" w:rsidRPr="00D921E7" w:rsidRDefault="001C7378" w:rsidP="001C7378">
      <w:pPr>
        <w:spacing w:after="0" w:line="240" w:lineRule="auto"/>
        <w:jc w:val="both"/>
        <w:rPr>
          <w:rFonts w:ascii="Arial" w:eastAsia="Times New Roman" w:hAnsi="Arial" w:cs="Arial"/>
          <w:sz w:val="24"/>
          <w:szCs w:val="24"/>
          <w:lang w:eastAsia="it-IT"/>
        </w:rPr>
      </w:pPr>
      <w:r w:rsidRPr="00D921E7">
        <w:rPr>
          <w:rFonts w:ascii="Arial" w:eastAsia="Times New Roman" w:hAnsi="Arial" w:cs="Arial"/>
          <w:sz w:val="24"/>
          <w:szCs w:val="24"/>
          <w:lang w:eastAsia="it-IT"/>
        </w:rPr>
        <w:t xml:space="preserve">Ritenuto, pertanto, necessario procedere alla nomina della Commissione  per la valutazione dei progetti  che risulta </w:t>
      </w:r>
      <w:r w:rsidRPr="00D921E7">
        <w:rPr>
          <w:rFonts w:ascii="Arial" w:eastAsia="Times New Roman" w:hAnsi="Arial" w:cs="Arial"/>
          <w:spacing w:val="-3"/>
          <w:sz w:val="24"/>
          <w:szCs w:val="24"/>
          <w:lang w:eastAsia="it-IT"/>
        </w:rPr>
        <w:t>così composta:</w:t>
      </w:r>
    </w:p>
    <w:p w:rsidR="001C7378" w:rsidRPr="00D921E7" w:rsidRDefault="001C7378" w:rsidP="001C7378">
      <w:pPr>
        <w:spacing w:after="0" w:line="240" w:lineRule="auto"/>
        <w:ind w:left="360" w:hanging="360"/>
        <w:jc w:val="both"/>
        <w:rPr>
          <w:rFonts w:ascii="Arial" w:eastAsia="Times New Roman" w:hAnsi="Arial" w:cs="Arial"/>
          <w:sz w:val="24"/>
          <w:szCs w:val="24"/>
          <w:lang w:eastAsia="it-IT"/>
        </w:rPr>
      </w:pPr>
      <w:r w:rsidRPr="00D921E7">
        <w:rPr>
          <w:rFonts w:ascii="Wingdings" w:eastAsia="Times New Roman" w:hAnsi="Wingdings" w:cs="Arial"/>
          <w:sz w:val="24"/>
          <w:szCs w:val="24"/>
          <w:lang w:eastAsia="it-IT"/>
        </w:rPr>
        <w:t></w:t>
      </w:r>
      <w:r w:rsidRPr="00D921E7">
        <w:rPr>
          <w:rFonts w:ascii="Times New Roman" w:eastAsia="Times New Roman" w:hAnsi="Times New Roman" w:cs="Times New Roman"/>
          <w:sz w:val="14"/>
          <w:szCs w:val="14"/>
          <w:lang w:eastAsia="it-IT"/>
        </w:rPr>
        <w:t xml:space="preserve">  </w:t>
      </w:r>
      <w:r>
        <w:rPr>
          <w:rFonts w:ascii="Arial" w:eastAsia="Times New Roman" w:hAnsi="Arial" w:cs="Arial"/>
          <w:sz w:val="24"/>
          <w:szCs w:val="24"/>
          <w:lang w:eastAsia="it-IT"/>
        </w:rPr>
        <w:t>i</w:t>
      </w:r>
      <w:r w:rsidRPr="00D921E7">
        <w:rPr>
          <w:rFonts w:ascii="Arial" w:eastAsia="Times New Roman" w:hAnsi="Arial" w:cs="Arial"/>
          <w:sz w:val="24"/>
          <w:szCs w:val="24"/>
          <w:lang w:eastAsia="it-IT"/>
        </w:rPr>
        <w:t xml:space="preserve">l Direttore Generale </w:t>
      </w:r>
      <w:r>
        <w:rPr>
          <w:rFonts w:ascii="Arial" w:eastAsia="Times New Roman" w:hAnsi="Arial" w:cs="Arial"/>
          <w:sz w:val="24"/>
          <w:szCs w:val="24"/>
          <w:lang w:eastAsia="it-IT"/>
        </w:rPr>
        <w:t>in qualità di</w:t>
      </w:r>
      <w:r w:rsidRPr="00D921E7">
        <w:rPr>
          <w:rFonts w:ascii="Arial" w:eastAsia="Times New Roman" w:hAnsi="Arial" w:cs="Arial"/>
          <w:sz w:val="24"/>
          <w:szCs w:val="24"/>
          <w:lang w:eastAsia="it-IT"/>
        </w:rPr>
        <w:t xml:space="preserve"> Presidente</w:t>
      </w:r>
      <w:r>
        <w:rPr>
          <w:rFonts w:ascii="Arial" w:eastAsia="Times New Roman" w:hAnsi="Arial" w:cs="Arial"/>
          <w:sz w:val="24"/>
          <w:szCs w:val="24"/>
          <w:lang w:eastAsia="it-IT"/>
        </w:rPr>
        <w:t xml:space="preserve"> – Dott. Antonio COLONNA</w:t>
      </w:r>
    </w:p>
    <w:p w:rsidR="001C7378" w:rsidRDefault="001C7378" w:rsidP="001C7378">
      <w:pPr>
        <w:spacing w:after="0" w:line="240" w:lineRule="auto"/>
        <w:ind w:left="360" w:hanging="360"/>
        <w:jc w:val="both"/>
        <w:rPr>
          <w:rFonts w:ascii="Arial" w:eastAsia="Times New Roman" w:hAnsi="Arial" w:cs="Arial"/>
          <w:sz w:val="24"/>
          <w:szCs w:val="24"/>
          <w:lang w:eastAsia="it-IT"/>
        </w:rPr>
      </w:pPr>
      <w:r w:rsidRPr="00D921E7">
        <w:rPr>
          <w:rFonts w:ascii="Wingdings" w:eastAsia="Times New Roman" w:hAnsi="Wingdings" w:cs="Arial"/>
          <w:sz w:val="24"/>
          <w:szCs w:val="24"/>
          <w:lang w:eastAsia="it-IT"/>
        </w:rPr>
        <w:t></w:t>
      </w:r>
      <w:r w:rsidRPr="00D921E7">
        <w:rPr>
          <w:rFonts w:ascii="Times New Roman" w:eastAsia="Times New Roman" w:hAnsi="Times New Roman" w:cs="Times New Roman"/>
          <w:sz w:val="14"/>
          <w:szCs w:val="14"/>
          <w:lang w:eastAsia="it-IT"/>
        </w:rPr>
        <w:t xml:space="preserve">  </w:t>
      </w:r>
      <w:r>
        <w:rPr>
          <w:rFonts w:ascii="Arial" w:eastAsia="Times New Roman" w:hAnsi="Arial" w:cs="Arial"/>
          <w:sz w:val="24"/>
          <w:szCs w:val="24"/>
          <w:lang w:eastAsia="it-IT"/>
        </w:rPr>
        <w:t>i</w:t>
      </w:r>
      <w:r w:rsidRPr="00D921E7">
        <w:rPr>
          <w:rFonts w:ascii="Arial" w:eastAsia="Times New Roman" w:hAnsi="Arial" w:cs="Arial"/>
          <w:sz w:val="24"/>
          <w:szCs w:val="24"/>
          <w:lang w:eastAsia="it-IT"/>
        </w:rPr>
        <w:t xml:space="preserve">l Responsabile Area </w:t>
      </w:r>
      <w:r>
        <w:rPr>
          <w:rFonts w:ascii="Arial" w:eastAsia="Times New Roman" w:hAnsi="Arial" w:cs="Arial"/>
          <w:sz w:val="24"/>
          <w:szCs w:val="24"/>
          <w:lang w:eastAsia="it-IT"/>
        </w:rPr>
        <w:t>Minori</w:t>
      </w:r>
      <w:r w:rsidRPr="00D921E7">
        <w:rPr>
          <w:rFonts w:ascii="Arial" w:eastAsia="Times New Roman" w:hAnsi="Arial" w:cs="Arial"/>
          <w:sz w:val="24"/>
          <w:szCs w:val="24"/>
          <w:lang w:eastAsia="it-IT"/>
        </w:rPr>
        <w:t xml:space="preserve"> del Consorzio in qualità di </w:t>
      </w:r>
      <w:r>
        <w:rPr>
          <w:rFonts w:ascii="Arial" w:eastAsia="Times New Roman" w:hAnsi="Arial" w:cs="Arial"/>
          <w:sz w:val="24"/>
          <w:szCs w:val="24"/>
          <w:lang w:eastAsia="it-IT"/>
        </w:rPr>
        <w:t>e</w:t>
      </w:r>
      <w:r w:rsidRPr="00D921E7">
        <w:rPr>
          <w:rFonts w:ascii="Arial" w:eastAsia="Times New Roman" w:hAnsi="Arial" w:cs="Arial"/>
          <w:sz w:val="24"/>
          <w:szCs w:val="24"/>
          <w:lang w:eastAsia="it-IT"/>
        </w:rPr>
        <w:t>sperto interno</w:t>
      </w:r>
      <w:r>
        <w:rPr>
          <w:rFonts w:ascii="Arial" w:eastAsia="Times New Roman" w:hAnsi="Arial" w:cs="Arial"/>
          <w:sz w:val="24"/>
          <w:szCs w:val="24"/>
          <w:lang w:eastAsia="it-IT"/>
        </w:rPr>
        <w:t xml:space="preserve"> – Sig.ra Norma GIGLIOTTI</w:t>
      </w:r>
    </w:p>
    <w:p w:rsidR="001C7378" w:rsidRDefault="001C7378" w:rsidP="00B6040A">
      <w:pPr>
        <w:spacing w:after="0" w:line="240" w:lineRule="auto"/>
        <w:ind w:left="360" w:hanging="360"/>
        <w:jc w:val="both"/>
        <w:rPr>
          <w:rFonts w:ascii="Arial" w:eastAsia="Times New Roman" w:hAnsi="Arial" w:cs="Arial"/>
          <w:sz w:val="24"/>
          <w:szCs w:val="24"/>
          <w:lang w:eastAsia="it-IT"/>
        </w:rPr>
      </w:pPr>
      <w:r w:rsidRPr="00D921E7">
        <w:rPr>
          <w:rFonts w:ascii="Wingdings" w:eastAsia="Times New Roman" w:hAnsi="Wingdings" w:cs="Arial"/>
          <w:sz w:val="24"/>
          <w:szCs w:val="24"/>
          <w:lang w:eastAsia="it-IT"/>
        </w:rPr>
        <w:t></w:t>
      </w:r>
      <w:r w:rsidRPr="00D921E7">
        <w:rPr>
          <w:rFonts w:ascii="Times New Roman" w:eastAsia="Times New Roman" w:hAnsi="Times New Roman" w:cs="Times New Roman"/>
          <w:sz w:val="14"/>
          <w:szCs w:val="14"/>
          <w:lang w:eastAsia="it-IT"/>
        </w:rPr>
        <w:t xml:space="preserve">  </w:t>
      </w:r>
      <w:r w:rsidR="00B6040A" w:rsidRPr="00B6040A">
        <w:rPr>
          <w:rFonts w:ascii="Arial" w:eastAsia="Times New Roman" w:hAnsi="Arial" w:cs="Arial"/>
          <w:sz w:val="24"/>
          <w:szCs w:val="24"/>
          <w:lang w:eastAsia="it-IT"/>
        </w:rPr>
        <w:t>Responsabile</w:t>
      </w:r>
      <w:r w:rsidR="00B6040A">
        <w:rPr>
          <w:rFonts w:ascii="Arial" w:eastAsia="Times New Roman" w:hAnsi="Arial" w:cs="Arial"/>
          <w:sz w:val="24"/>
          <w:szCs w:val="24"/>
          <w:lang w:eastAsia="it-IT"/>
        </w:rPr>
        <w:t xml:space="preserve"> </w:t>
      </w:r>
      <w:r w:rsidR="00B6040A" w:rsidRPr="00B6040A">
        <w:rPr>
          <w:rFonts w:ascii="Arial" w:eastAsia="Times New Roman" w:hAnsi="Arial" w:cs="Arial"/>
          <w:sz w:val="24"/>
          <w:szCs w:val="24"/>
          <w:lang w:eastAsia="it-IT"/>
        </w:rPr>
        <w:t>Servizi Socio</w:t>
      </w:r>
      <w:r w:rsidR="00B6040A">
        <w:rPr>
          <w:rFonts w:ascii="Arial" w:eastAsia="Times New Roman" w:hAnsi="Arial" w:cs="Arial"/>
          <w:sz w:val="24"/>
          <w:szCs w:val="24"/>
          <w:lang w:eastAsia="it-IT"/>
        </w:rPr>
        <w:t xml:space="preserve"> </w:t>
      </w:r>
      <w:r w:rsidR="00B6040A" w:rsidRPr="00B6040A">
        <w:rPr>
          <w:rFonts w:ascii="Arial" w:eastAsia="Times New Roman" w:hAnsi="Arial" w:cs="Arial"/>
          <w:sz w:val="24"/>
          <w:szCs w:val="24"/>
          <w:lang w:eastAsia="it-IT"/>
        </w:rPr>
        <w:t>-</w:t>
      </w:r>
      <w:r w:rsidR="00B6040A">
        <w:rPr>
          <w:rFonts w:ascii="Arial" w:eastAsia="Times New Roman" w:hAnsi="Arial" w:cs="Arial"/>
          <w:sz w:val="24"/>
          <w:szCs w:val="24"/>
          <w:lang w:eastAsia="it-IT"/>
        </w:rPr>
        <w:t xml:space="preserve"> </w:t>
      </w:r>
      <w:r w:rsidR="00B6040A" w:rsidRPr="00B6040A">
        <w:rPr>
          <w:rFonts w:ascii="Arial" w:eastAsia="Times New Roman" w:hAnsi="Arial" w:cs="Arial"/>
          <w:sz w:val="24"/>
          <w:szCs w:val="24"/>
          <w:lang w:eastAsia="it-IT"/>
        </w:rPr>
        <w:t>Culturali Del Comune Di Rivalta Di</w:t>
      </w:r>
      <w:r w:rsidR="00B6040A">
        <w:rPr>
          <w:rFonts w:ascii="Arial" w:eastAsia="Times New Roman" w:hAnsi="Arial" w:cs="Arial"/>
          <w:sz w:val="24"/>
          <w:szCs w:val="24"/>
          <w:lang w:eastAsia="it-IT"/>
        </w:rPr>
        <w:t xml:space="preserve"> </w:t>
      </w:r>
      <w:r w:rsidR="00B6040A" w:rsidRPr="00B6040A">
        <w:rPr>
          <w:rFonts w:ascii="Arial" w:eastAsia="Times New Roman" w:hAnsi="Arial" w:cs="Arial"/>
          <w:sz w:val="24"/>
          <w:szCs w:val="24"/>
          <w:lang w:eastAsia="it-IT"/>
        </w:rPr>
        <w:t>Torino</w:t>
      </w:r>
      <w:r w:rsidR="00B6040A">
        <w:rPr>
          <w:rFonts w:ascii="Arial" w:eastAsia="Times New Roman" w:hAnsi="Arial" w:cs="Arial"/>
          <w:sz w:val="24"/>
          <w:szCs w:val="24"/>
          <w:lang w:eastAsia="it-IT"/>
        </w:rPr>
        <w:t xml:space="preserve"> in qualità di esperto esterno – Sig.ra Anna Del </w:t>
      </w:r>
      <w:proofErr w:type="spellStart"/>
      <w:r w:rsidR="00B6040A">
        <w:rPr>
          <w:rFonts w:ascii="Arial" w:eastAsia="Times New Roman" w:hAnsi="Arial" w:cs="Arial"/>
          <w:sz w:val="24"/>
          <w:szCs w:val="24"/>
          <w:lang w:eastAsia="it-IT"/>
        </w:rPr>
        <w:t>Viscovo</w:t>
      </w:r>
      <w:proofErr w:type="spellEnd"/>
    </w:p>
    <w:p w:rsidR="001C7378" w:rsidRDefault="001C7378" w:rsidP="001C7378">
      <w:pPr>
        <w:spacing w:after="0" w:line="240" w:lineRule="auto"/>
        <w:jc w:val="both"/>
        <w:rPr>
          <w:rFonts w:ascii="Arial" w:eastAsia="Times New Roman" w:hAnsi="Arial" w:cs="Arial"/>
          <w:sz w:val="24"/>
          <w:szCs w:val="24"/>
          <w:lang w:eastAsia="it-IT"/>
        </w:rPr>
      </w:pPr>
    </w:p>
    <w:p w:rsidR="001C7378" w:rsidRPr="00D921E7" w:rsidRDefault="001C7378" w:rsidP="001C7378">
      <w:pPr>
        <w:spacing w:after="0" w:line="240" w:lineRule="auto"/>
        <w:jc w:val="both"/>
        <w:rPr>
          <w:rFonts w:ascii="Times New Roman" w:eastAsia="Times New Roman" w:hAnsi="Times New Roman" w:cs="Times New Roman"/>
          <w:sz w:val="24"/>
          <w:szCs w:val="24"/>
          <w:lang w:eastAsia="it-IT"/>
        </w:rPr>
      </w:pPr>
      <w:r w:rsidRPr="00D921E7">
        <w:rPr>
          <w:rFonts w:ascii="Arial" w:eastAsia="Times New Roman" w:hAnsi="Arial" w:cs="Arial"/>
          <w:sz w:val="24"/>
          <w:szCs w:val="24"/>
          <w:lang w:eastAsia="it-IT"/>
        </w:rPr>
        <w:lastRenderedPageBreak/>
        <w:t>Le funzioni di segretario verbalizzante saranno svolte da un Istruttore amministrativo dipendente del Consorzio;</w:t>
      </w:r>
    </w:p>
    <w:p w:rsidR="001C7378" w:rsidRPr="00D921E7" w:rsidRDefault="001C7378" w:rsidP="001C7378">
      <w:pPr>
        <w:spacing w:after="0" w:line="240" w:lineRule="auto"/>
        <w:ind w:firstLine="709"/>
        <w:jc w:val="both"/>
        <w:rPr>
          <w:rFonts w:ascii="Times New Roman" w:eastAsia="Times New Roman" w:hAnsi="Times New Roman" w:cs="Times New Roman"/>
          <w:sz w:val="24"/>
          <w:szCs w:val="24"/>
          <w:lang w:eastAsia="it-IT"/>
        </w:rPr>
      </w:pPr>
      <w:r w:rsidRPr="00D921E7">
        <w:rPr>
          <w:rFonts w:ascii="Arial" w:eastAsia="Times New Roman" w:hAnsi="Arial" w:cs="Arial"/>
          <w:spacing w:val="-3"/>
          <w:sz w:val="24"/>
          <w:szCs w:val="24"/>
          <w:lang w:eastAsia="it-IT"/>
        </w:rPr>
        <w:t> </w:t>
      </w:r>
    </w:p>
    <w:p w:rsidR="000B04DA" w:rsidRPr="000B04DA" w:rsidRDefault="000B04DA" w:rsidP="000B04DA">
      <w:pPr>
        <w:spacing w:after="0" w:line="240" w:lineRule="auto"/>
        <w:jc w:val="both"/>
        <w:rPr>
          <w:rFonts w:ascii="Arial" w:eastAsia="Times New Roman" w:hAnsi="Arial" w:cs="Arial"/>
          <w:spacing w:val="-3"/>
          <w:sz w:val="24"/>
          <w:szCs w:val="24"/>
          <w:lang w:eastAsia="it-IT"/>
        </w:rPr>
      </w:pPr>
      <w:r w:rsidRPr="000B04DA">
        <w:rPr>
          <w:rFonts w:ascii="Arial" w:eastAsia="Times New Roman" w:hAnsi="Arial" w:cs="Arial"/>
          <w:spacing w:val="-3"/>
          <w:sz w:val="24"/>
          <w:szCs w:val="24"/>
          <w:lang w:eastAsia="it-IT"/>
        </w:rPr>
        <w:t>Precisato che:</w:t>
      </w:r>
    </w:p>
    <w:p w:rsidR="000B04DA" w:rsidRPr="000B04DA" w:rsidRDefault="000B04DA" w:rsidP="000B04DA">
      <w:pPr>
        <w:pStyle w:val="Paragrafoelenco"/>
        <w:numPr>
          <w:ilvl w:val="0"/>
          <w:numId w:val="16"/>
        </w:numPr>
        <w:spacing w:after="0" w:line="240" w:lineRule="auto"/>
        <w:ind w:left="284" w:hanging="284"/>
        <w:jc w:val="both"/>
        <w:rPr>
          <w:rFonts w:ascii="Arial" w:eastAsia="Times New Roman" w:hAnsi="Arial" w:cs="Arial"/>
          <w:spacing w:val="-3"/>
          <w:sz w:val="24"/>
          <w:szCs w:val="24"/>
          <w:lang w:eastAsia="it-IT"/>
        </w:rPr>
      </w:pPr>
      <w:r w:rsidRPr="000B04DA">
        <w:rPr>
          <w:rFonts w:ascii="Arial" w:eastAsia="Times New Roman" w:hAnsi="Arial" w:cs="Arial"/>
          <w:spacing w:val="-3"/>
          <w:sz w:val="24"/>
          <w:szCs w:val="24"/>
          <w:lang w:eastAsia="it-IT"/>
        </w:rPr>
        <w:t xml:space="preserve">al momento dell’accettazione dell’incarico i commissari hanno dichiarato l’inesistenza di cause di incompatibilità e di astensione di cui ai commi 4,5,6 dell’art. 77 del D. </w:t>
      </w:r>
      <w:proofErr w:type="spellStart"/>
      <w:r w:rsidRPr="000B04DA">
        <w:rPr>
          <w:rFonts w:ascii="Arial" w:eastAsia="Times New Roman" w:hAnsi="Arial" w:cs="Arial"/>
          <w:spacing w:val="-3"/>
          <w:sz w:val="24"/>
          <w:szCs w:val="24"/>
          <w:lang w:eastAsia="it-IT"/>
        </w:rPr>
        <w:t>Lgs</w:t>
      </w:r>
      <w:proofErr w:type="spellEnd"/>
      <w:r w:rsidRPr="000B04DA">
        <w:rPr>
          <w:rFonts w:ascii="Arial" w:eastAsia="Times New Roman" w:hAnsi="Arial" w:cs="Arial"/>
          <w:spacing w:val="-3"/>
          <w:sz w:val="24"/>
          <w:szCs w:val="24"/>
          <w:lang w:eastAsia="it-IT"/>
        </w:rPr>
        <w:t>. 50/2016;</w:t>
      </w:r>
    </w:p>
    <w:p w:rsidR="000B04DA" w:rsidRPr="000B04DA" w:rsidRDefault="000B04DA" w:rsidP="000B04DA">
      <w:pPr>
        <w:pStyle w:val="Paragrafoelenco"/>
        <w:numPr>
          <w:ilvl w:val="0"/>
          <w:numId w:val="16"/>
        </w:numPr>
        <w:spacing w:after="0" w:line="240" w:lineRule="auto"/>
        <w:ind w:left="284" w:hanging="284"/>
        <w:jc w:val="both"/>
        <w:rPr>
          <w:rFonts w:ascii="Arial" w:eastAsia="Times New Roman" w:hAnsi="Arial" w:cs="Arial"/>
          <w:spacing w:val="-3"/>
          <w:sz w:val="24"/>
          <w:szCs w:val="24"/>
          <w:lang w:eastAsia="it-IT"/>
        </w:rPr>
      </w:pPr>
      <w:r w:rsidRPr="000B04DA">
        <w:rPr>
          <w:rFonts w:ascii="Arial" w:eastAsia="Times New Roman" w:hAnsi="Arial" w:cs="Arial"/>
          <w:spacing w:val="-3"/>
          <w:sz w:val="24"/>
          <w:szCs w:val="24"/>
          <w:lang w:eastAsia="it-IT"/>
        </w:rPr>
        <w:t xml:space="preserve">ai sensi dell’art. 29, commi 1 e 4, del D. </w:t>
      </w:r>
      <w:proofErr w:type="spellStart"/>
      <w:r w:rsidRPr="000B04DA">
        <w:rPr>
          <w:rFonts w:ascii="Arial" w:eastAsia="Times New Roman" w:hAnsi="Arial" w:cs="Arial"/>
          <w:spacing w:val="-3"/>
          <w:sz w:val="24"/>
          <w:szCs w:val="24"/>
          <w:lang w:eastAsia="it-IT"/>
        </w:rPr>
        <w:t>Lgs</w:t>
      </w:r>
      <w:proofErr w:type="spellEnd"/>
      <w:r w:rsidRPr="000B04DA">
        <w:rPr>
          <w:rFonts w:ascii="Arial" w:eastAsia="Times New Roman" w:hAnsi="Arial" w:cs="Arial"/>
          <w:spacing w:val="-3"/>
          <w:sz w:val="24"/>
          <w:szCs w:val="24"/>
          <w:lang w:eastAsia="it-IT"/>
        </w:rPr>
        <w:t xml:space="preserve">. 50/2016, si provvederà alla pubblicazione del presente provvedimento e del curriculum di ciascun componente della Commissione sul sito dell’Amministrazione trasparente del </w:t>
      </w:r>
      <w:proofErr w:type="spellStart"/>
      <w:r w:rsidRPr="000B04DA">
        <w:rPr>
          <w:rFonts w:ascii="Arial" w:eastAsia="Times New Roman" w:hAnsi="Arial" w:cs="Arial"/>
          <w:spacing w:val="-3"/>
          <w:sz w:val="24"/>
          <w:szCs w:val="24"/>
          <w:lang w:eastAsia="it-IT"/>
        </w:rPr>
        <w:t>C.I.diS</w:t>
      </w:r>
      <w:proofErr w:type="spellEnd"/>
      <w:r w:rsidRPr="000B04DA">
        <w:rPr>
          <w:rFonts w:ascii="Arial" w:eastAsia="Times New Roman" w:hAnsi="Arial" w:cs="Arial"/>
          <w:spacing w:val="-3"/>
          <w:sz w:val="24"/>
          <w:szCs w:val="24"/>
          <w:lang w:eastAsia="it-IT"/>
        </w:rPr>
        <w:t>.;</w:t>
      </w:r>
    </w:p>
    <w:p w:rsidR="000B04DA" w:rsidRDefault="000B04DA" w:rsidP="000B04DA">
      <w:pPr>
        <w:spacing w:after="0" w:line="240" w:lineRule="auto"/>
        <w:jc w:val="both"/>
        <w:rPr>
          <w:rFonts w:ascii="Arial" w:eastAsia="Times New Roman" w:hAnsi="Arial" w:cs="Arial"/>
          <w:spacing w:val="-3"/>
          <w:sz w:val="24"/>
          <w:szCs w:val="24"/>
          <w:lang w:eastAsia="it-IT"/>
        </w:rPr>
      </w:pPr>
    </w:p>
    <w:p w:rsidR="000B04DA" w:rsidRPr="009B374E" w:rsidRDefault="000B04DA" w:rsidP="000B04DA">
      <w:pPr>
        <w:spacing w:after="0" w:line="240" w:lineRule="auto"/>
        <w:jc w:val="both"/>
        <w:rPr>
          <w:rFonts w:ascii="Arial" w:eastAsia="Times New Roman" w:hAnsi="Arial" w:cs="Arial"/>
          <w:spacing w:val="-3"/>
          <w:sz w:val="24"/>
          <w:szCs w:val="24"/>
          <w:lang w:eastAsia="it-IT"/>
        </w:rPr>
      </w:pPr>
      <w:r w:rsidRPr="00006B31">
        <w:rPr>
          <w:rFonts w:ascii="Arial" w:eastAsia="Times New Roman" w:hAnsi="Arial" w:cs="Arial"/>
          <w:spacing w:val="-3"/>
          <w:sz w:val="24"/>
          <w:szCs w:val="24"/>
          <w:lang w:eastAsia="it-IT"/>
        </w:rPr>
        <w:t xml:space="preserve">Preso atto che sono previsti per gli esperti esterni gettoni di presenza per la partecipazione alla </w:t>
      </w:r>
      <w:r>
        <w:rPr>
          <w:rFonts w:ascii="Arial" w:eastAsia="Times New Roman" w:hAnsi="Arial" w:cs="Arial"/>
          <w:spacing w:val="-3"/>
          <w:sz w:val="24"/>
          <w:szCs w:val="24"/>
          <w:lang w:eastAsia="it-IT"/>
        </w:rPr>
        <w:t>c</w:t>
      </w:r>
      <w:r w:rsidRPr="00006B31">
        <w:rPr>
          <w:rFonts w:ascii="Arial" w:eastAsia="Times New Roman" w:hAnsi="Arial" w:cs="Arial"/>
          <w:spacing w:val="-3"/>
          <w:sz w:val="24"/>
          <w:szCs w:val="24"/>
          <w:lang w:eastAsia="it-IT"/>
        </w:rPr>
        <w:t xml:space="preserve">ommissione </w:t>
      </w:r>
      <w:r>
        <w:rPr>
          <w:rFonts w:ascii="Arial" w:eastAsia="Times New Roman" w:hAnsi="Arial" w:cs="Arial"/>
          <w:spacing w:val="-3"/>
          <w:sz w:val="24"/>
          <w:szCs w:val="24"/>
          <w:lang w:eastAsia="it-IT"/>
        </w:rPr>
        <w:t xml:space="preserve">giudicatrice e ritenuto pertanto di procedere all’impegno della spesa per il gettone di presenza di € 200,00 a favore della Sig.ra Del </w:t>
      </w:r>
      <w:proofErr w:type="spellStart"/>
      <w:r>
        <w:rPr>
          <w:rFonts w:ascii="Arial" w:eastAsia="Times New Roman" w:hAnsi="Arial" w:cs="Arial"/>
          <w:spacing w:val="-3"/>
          <w:sz w:val="24"/>
          <w:szCs w:val="24"/>
          <w:lang w:eastAsia="it-IT"/>
        </w:rPr>
        <w:t>Viscovo</w:t>
      </w:r>
      <w:proofErr w:type="spellEnd"/>
      <w:r w:rsidRPr="00006B31">
        <w:rPr>
          <w:rFonts w:ascii="Arial" w:eastAsia="Times New Roman" w:hAnsi="Arial" w:cs="Arial"/>
          <w:spacing w:val="-3"/>
          <w:sz w:val="24"/>
          <w:szCs w:val="24"/>
          <w:lang w:eastAsia="it-IT"/>
        </w:rPr>
        <w:t>;</w:t>
      </w:r>
      <w:r w:rsidRPr="00D921E7">
        <w:rPr>
          <w:rFonts w:ascii="Arial" w:eastAsia="Times New Roman" w:hAnsi="Arial" w:cs="Arial"/>
          <w:spacing w:val="-3"/>
          <w:sz w:val="24"/>
          <w:szCs w:val="24"/>
          <w:lang w:eastAsia="it-IT"/>
        </w:rPr>
        <w:t xml:space="preserve"> </w:t>
      </w:r>
    </w:p>
    <w:p w:rsidR="000B04DA" w:rsidRPr="00D921E7" w:rsidRDefault="000B04DA" w:rsidP="000B04DA">
      <w:pPr>
        <w:spacing w:after="0" w:line="240" w:lineRule="auto"/>
        <w:ind w:firstLine="709"/>
        <w:jc w:val="both"/>
        <w:rPr>
          <w:rFonts w:ascii="Times New Roman" w:eastAsia="Times New Roman" w:hAnsi="Times New Roman" w:cs="Times New Roman"/>
          <w:sz w:val="24"/>
          <w:szCs w:val="24"/>
          <w:lang w:eastAsia="it-IT"/>
        </w:rPr>
      </w:pPr>
      <w:r w:rsidRPr="00D921E7">
        <w:rPr>
          <w:rFonts w:ascii="Arial" w:eastAsia="Times New Roman" w:hAnsi="Arial" w:cs="Arial"/>
          <w:spacing w:val="-3"/>
          <w:sz w:val="24"/>
          <w:szCs w:val="24"/>
          <w:lang w:eastAsia="it-IT"/>
        </w:rPr>
        <w:t> </w:t>
      </w:r>
    </w:p>
    <w:p w:rsidR="000B04DA" w:rsidRDefault="000B04DA" w:rsidP="000B04DA">
      <w:pPr>
        <w:spacing w:after="0" w:line="240" w:lineRule="auto"/>
        <w:jc w:val="both"/>
        <w:rPr>
          <w:rFonts w:ascii="Arial" w:eastAsia="Times New Roman" w:hAnsi="Arial" w:cs="Arial"/>
          <w:spacing w:val="-3"/>
          <w:sz w:val="24"/>
          <w:szCs w:val="24"/>
          <w:lang w:eastAsia="it-IT"/>
        </w:rPr>
      </w:pPr>
      <w:r w:rsidRPr="000B04DA">
        <w:rPr>
          <w:rFonts w:ascii="Arial" w:eastAsia="Times New Roman" w:hAnsi="Arial" w:cs="Arial"/>
          <w:spacing w:val="-3"/>
          <w:sz w:val="24"/>
          <w:szCs w:val="24"/>
          <w:lang w:eastAsia="it-IT"/>
        </w:rPr>
        <w:t>Considerato che le operazioni di ammissione dei candidati sono state svolte dal R.U.P.,</w:t>
      </w:r>
      <w:r>
        <w:rPr>
          <w:rFonts w:ascii="Arial" w:eastAsia="Times New Roman" w:hAnsi="Arial" w:cs="Arial"/>
          <w:spacing w:val="-3"/>
          <w:sz w:val="24"/>
          <w:szCs w:val="24"/>
          <w:lang w:eastAsia="it-IT"/>
        </w:rPr>
        <w:t xml:space="preserve"> </w:t>
      </w:r>
      <w:r w:rsidRPr="000B04DA">
        <w:rPr>
          <w:rFonts w:ascii="Arial" w:eastAsia="Times New Roman" w:hAnsi="Arial" w:cs="Arial"/>
          <w:spacing w:val="-3"/>
          <w:sz w:val="24"/>
          <w:szCs w:val="24"/>
          <w:lang w:eastAsia="it-IT"/>
        </w:rPr>
        <w:t>dott.</w:t>
      </w:r>
      <w:r>
        <w:rPr>
          <w:rFonts w:ascii="Arial" w:eastAsia="Times New Roman" w:hAnsi="Arial" w:cs="Arial"/>
          <w:spacing w:val="-3"/>
          <w:sz w:val="24"/>
          <w:szCs w:val="24"/>
          <w:lang w:eastAsia="it-IT"/>
        </w:rPr>
        <w:t xml:space="preserve"> Antonio Colonna</w:t>
      </w:r>
      <w:r w:rsidRPr="000B04DA">
        <w:rPr>
          <w:rFonts w:ascii="Arial" w:eastAsia="Times New Roman" w:hAnsi="Arial" w:cs="Arial"/>
          <w:spacing w:val="-3"/>
          <w:sz w:val="24"/>
          <w:szCs w:val="24"/>
          <w:lang w:eastAsia="it-IT"/>
        </w:rPr>
        <w:t>, alla presenza di due testimoni e precisamente l’istruttore</w:t>
      </w:r>
      <w:r>
        <w:rPr>
          <w:rFonts w:ascii="Arial" w:eastAsia="Times New Roman" w:hAnsi="Arial" w:cs="Arial"/>
          <w:spacing w:val="-3"/>
          <w:sz w:val="24"/>
          <w:szCs w:val="24"/>
          <w:lang w:eastAsia="it-IT"/>
        </w:rPr>
        <w:t xml:space="preserve"> </w:t>
      </w:r>
      <w:r w:rsidRPr="000B04DA">
        <w:rPr>
          <w:rFonts w:ascii="Arial" w:eastAsia="Times New Roman" w:hAnsi="Arial" w:cs="Arial"/>
          <w:spacing w:val="-3"/>
          <w:sz w:val="24"/>
          <w:szCs w:val="24"/>
          <w:lang w:eastAsia="it-IT"/>
        </w:rPr>
        <w:t>direttivo dell’Ente, dott.</w:t>
      </w:r>
      <w:r>
        <w:rPr>
          <w:rFonts w:ascii="Arial" w:eastAsia="Times New Roman" w:hAnsi="Arial" w:cs="Arial"/>
          <w:spacing w:val="-3"/>
          <w:sz w:val="24"/>
          <w:szCs w:val="24"/>
          <w:lang w:eastAsia="it-IT"/>
        </w:rPr>
        <w:t>ssa</w:t>
      </w:r>
      <w:r w:rsidRPr="000B04DA">
        <w:rPr>
          <w:rFonts w:ascii="Arial" w:eastAsia="Times New Roman" w:hAnsi="Arial" w:cs="Arial"/>
          <w:spacing w:val="-3"/>
          <w:sz w:val="24"/>
          <w:szCs w:val="24"/>
          <w:lang w:eastAsia="it-IT"/>
        </w:rPr>
        <w:t xml:space="preserve"> </w:t>
      </w:r>
      <w:r>
        <w:rPr>
          <w:rFonts w:ascii="Arial" w:eastAsia="Times New Roman" w:hAnsi="Arial" w:cs="Arial"/>
          <w:spacing w:val="-3"/>
          <w:sz w:val="24"/>
          <w:szCs w:val="24"/>
          <w:lang w:eastAsia="it-IT"/>
        </w:rPr>
        <w:t>Laura Maria Chillemi,</w:t>
      </w:r>
      <w:r w:rsidRPr="000B04DA">
        <w:rPr>
          <w:rFonts w:ascii="Arial" w:eastAsia="Times New Roman" w:hAnsi="Arial" w:cs="Arial"/>
          <w:spacing w:val="-3"/>
          <w:sz w:val="24"/>
          <w:szCs w:val="24"/>
          <w:lang w:eastAsia="it-IT"/>
        </w:rPr>
        <w:t xml:space="preserve"> e </w:t>
      </w:r>
      <w:r>
        <w:rPr>
          <w:rFonts w:ascii="Arial" w:eastAsia="Times New Roman" w:hAnsi="Arial" w:cs="Arial"/>
          <w:spacing w:val="-3"/>
          <w:sz w:val="24"/>
          <w:szCs w:val="24"/>
          <w:lang w:eastAsia="it-IT"/>
        </w:rPr>
        <w:t xml:space="preserve">la </w:t>
      </w:r>
      <w:r w:rsidRPr="000B04DA">
        <w:rPr>
          <w:rFonts w:ascii="Arial" w:eastAsia="Times New Roman" w:hAnsi="Arial" w:cs="Arial"/>
          <w:spacing w:val="-3"/>
          <w:sz w:val="24"/>
          <w:szCs w:val="24"/>
          <w:lang w:eastAsia="it-IT"/>
        </w:rPr>
        <w:t xml:space="preserve">Responsabile Servizi Socio - Culturali Del Comune Di Rivalta Di Torino in qualità di esperto esterno – Sig.ra Anna Del </w:t>
      </w:r>
      <w:proofErr w:type="spellStart"/>
      <w:r w:rsidRPr="000B04DA">
        <w:rPr>
          <w:rFonts w:ascii="Arial" w:eastAsia="Times New Roman" w:hAnsi="Arial" w:cs="Arial"/>
          <w:spacing w:val="-3"/>
          <w:sz w:val="24"/>
          <w:szCs w:val="24"/>
          <w:lang w:eastAsia="it-IT"/>
        </w:rPr>
        <w:t>Viscovo</w:t>
      </w:r>
      <w:proofErr w:type="spellEnd"/>
      <w:r>
        <w:rPr>
          <w:rFonts w:ascii="Arial" w:eastAsia="Times New Roman" w:hAnsi="Arial" w:cs="Arial"/>
          <w:spacing w:val="-3"/>
          <w:sz w:val="24"/>
          <w:szCs w:val="24"/>
          <w:lang w:eastAsia="it-IT"/>
        </w:rPr>
        <w:t>;</w:t>
      </w:r>
    </w:p>
    <w:p w:rsidR="000B04DA" w:rsidRDefault="000B04DA" w:rsidP="001C7378">
      <w:pPr>
        <w:spacing w:after="0" w:line="240" w:lineRule="auto"/>
        <w:jc w:val="both"/>
        <w:rPr>
          <w:rFonts w:ascii="Arial" w:eastAsia="Times New Roman" w:hAnsi="Arial" w:cs="Arial"/>
          <w:spacing w:val="-3"/>
          <w:sz w:val="24"/>
          <w:szCs w:val="24"/>
          <w:lang w:eastAsia="it-IT"/>
        </w:rPr>
      </w:pPr>
    </w:p>
    <w:p w:rsidR="001C7378" w:rsidRPr="00D921E7" w:rsidRDefault="001C7378" w:rsidP="001C7378">
      <w:pPr>
        <w:spacing w:after="0" w:line="240" w:lineRule="auto"/>
        <w:jc w:val="both"/>
        <w:rPr>
          <w:rFonts w:ascii="Times New Roman" w:eastAsia="Times New Roman" w:hAnsi="Times New Roman" w:cs="Times New Roman"/>
          <w:sz w:val="24"/>
          <w:szCs w:val="24"/>
          <w:lang w:eastAsia="it-IT"/>
        </w:rPr>
      </w:pPr>
      <w:r w:rsidRPr="00D921E7">
        <w:rPr>
          <w:rFonts w:ascii="Arial" w:eastAsia="Times New Roman" w:hAnsi="Arial" w:cs="Arial"/>
          <w:spacing w:val="-3"/>
          <w:sz w:val="24"/>
          <w:szCs w:val="24"/>
          <w:lang w:eastAsia="it-IT"/>
        </w:rPr>
        <w:t>Visto il Regolamento per la disciplina dei Contratti del Consorzio;</w:t>
      </w:r>
    </w:p>
    <w:p w:rsidR="001C7378" w:rsidRPr="00D921E7" w:rsidRDefault="001C7378" w:rsidP="001C7378">
      <w:pPr>
        <w:spacing w:after="0" w:line="240" w:lineRule="auto"/>
        <w:jc w:val="both"/>
        <w:rPr>
          <w:rFonts w:ascii="Times New Roman" w:eastAsia="Times New Roman" w:hAnsi="Times New Roman" w:cs="Times New Roman"/>
          <w:sz w:val="24"/>
          <w:szCs w:val="24"/>
          <w:lang w:eastAsia="it-IT"/>
        </w:rPr>
      </w:pPr>
      <w:r w:rsidRPr="00D921E7">
        <w:rPr>
          <w:rFonts w:ascii="Arial" w:eastAsia="Times New Roman" w:hAnsi="Arial" w:cs="Arial"/>
          <w:spacing w:val="-3"/>
          <w:sz w:val="24"/>
          <w:szCs w:val="24"/>
          <w:lang w:eastAsia="it-IT"/>
        </w:rPr>
        <w:t> </w:t>
      </w:r>
    </w:p>
    <w:p w:rsidR="001C7378" w:rsidRPr="00D921E7" w:rsidRDefault="001C7378" w:rsidP="001C7378">
      <w:pPr>
        <w:spacing w:after="0" w:line="240" w:lineRule="auto"/>
        <w:jc w:val="both"/>
        <w:rPr>
          <w:rFonts w:ascii="Arial" w:eastAsia="Times New Roman" w:hAnsi="Arial" w:cs="Arial"/>
          <w:sz w:val="24"/>
          <w:szCs w:val="24"/>
          <w:lang w:eastAsia="it-IT"/>
        </w:rPr>
      </w:pPr>
      <w:r w:rsidRPr="00B42400">
        <w:rPr>
          <w:rFonts w:ascii="Arial" w:eastAsia="Times New Roman" w:hAnsi="Arial" w:cs="Arial"/>
          <w:sz w:val="24"/>
          <w:szCs w:val="24"/>
          <w:lang w:eastAsia="it-IT"/>
        </w:rPr>
        <w:t xml:space="preserve">Attestata la regolarità tecnica della presente determinazione, ai sensi dell'art. 147 bis del D. </w:t>
      </w:r>
      <w:proofErr w:type="spellStart"/>
      <w:r w:rsidRPr="00B42400">
        <w:rPr>
          <w:rFonts w:ascii="Arial" w:eastAsia="Times New Roman" w:hAnsi="Arial" w:cs="Arial"/>
          <w:sz w:val="24"/>
          <w:szCs w:val="24"/>
          <w:lang w:eastAsia="it-IT"/>
        </w:rPr>
        <w:t>Lgs</w:t>
      </w:r>
      <w:proofErr w:type="spellEnd"/>
      <w:r w:rsidRPr="00B42400">
        <w:rPr>
          <w:rFonts w:ascii="Arial" w:eastAsia="Times New Roman" w:hAnsi="Arial" w:cs="Arial"/>
          <w:sz w:val="24"/>
          <w:szCs w:val="24"/>
          <w:lang w:eastAsia="it-IT"/>
        </w:rPr>
        <w:t>. 18 agosto 2000, n. 267;</w:t>
      </w:r>
      <w:r w:rsidRPr="00D921E7">
        <w:rPr>
          <w:rFonts w:ascii="Arial" w:eastAsia="Times New Roman" w:hAnsi="Arial" w:cs="Arial"/>
          <w:sz w:val="24"/>
          <w:szCs w:val="24"/>
          <w:lang w:eastAsia="it-IT"/>
        </w:rPr>
        <w:t> </w:t>
      </w:r>
    </w:p>
    <w:p w:rsidR="001C7378" w:rsidRDefault="001C7378" w:rsidP="001C7378">
      <w:pPr>
        <w:spacing w:after="0" w:line="240" w:lineRule="auto"/>
        <w:jc w:val="center"/>
        <w:rPr>
          <w:rFonts w:ascii="Arial" w:eastAsia="Times New Roman" w:hAnsi="Arial" w:cs="Arial"/>
          <w:sz w:val="24"/>
          <w:szCs w:val="24"/>
          <w:lang w:eastAsia="it-IT"/>
        </w:rPr>
      </w:pPr>
    </w:p>
    <w:p w:rsidR="001C7378" w:rsidRPr="00D921E7" w:rsidRDefault="001C7378" w:rsidP="001C7378">
      <w:pPr>
        <w:spacing w:after="0" w:line="240" w:lineRule="auto"/>
        <w:jc w:val="center"/>
        <w:rPr>
          <w:rFonts w:ascii="Arial" w:eastAsia="Times New Roman" w:hAnsi="Arial" w:cs="Arial"/>
          <w:sz w:val="24"/>
          <w:szCs w:val="24"/>
          <w:lang w:eastAsia="it-IT"/>
        </w:rPr>
      </w:pPr>
      <w:r w:rsidRPr="00D921E7">
        <w:rPr>
          <w:rFonts w:ascii="Arial" w:eastAsia="Times New Roman" w:hAnsi="Arial" w:cs="Arial"/>
          <w:sz w:val="24"/>
          <w:szCs w:val="24"/>
          <w:lang w:eastAsia="it-IT"/>
        </w:rPr>
        <w:t>DETERMINA</w:t>
      </w:r>
    </w:p>
    <w:p w:rsidR="001C7378" w:rsidRPr="00D921E7" w:rsidRDefault="001C7378" w:rsidP="001C7378">
      <w:pPr>
        <w:spacing w:after="0" w:line="240" w:lineRule="auto"/>
        <w:jc w:val="center"/>
        <w:rPr>
          <w:rFonts w:ascii="Arial" w:eastAsia="Times New Roman" w:hAnsi="Arial" w:cs="Arial"/>
          <w:sz w:val="24"/>
          <w:szCs w:val="24"/>
          <w:lang w:eastAsia="it-IT"/>
        </w:rPr>
      </w:pPr>
      <w:r w:rsidRPr="00D921E7">
        <w:rPr>
          <w:rFonts w:ascii="Arial" w:eastAsia="Times New Roman" w:hAnsi="Arial" w:cs="Arial"/>
          <w:sz w:val="24"/>
          <w:szCs w:val="24"/>
          <w:lang w:eastAsia="it-IT"/>
        </w:rPr>
        <w:t> </w:t>
      </w:r>
    </w:p>
    <w:p w:rsidR="001C7378" w:rsidRDefault="001C7378" w:rsidP="001C7378">
      <w:pPr>
        <w:pStyle w:val="Paragrafoelenco"/>
        <w:numPr>
          <w:ilvl w:val="0"/>
          <w:numId w:val="9"/>
        </w:numPr>
        <w:spacing w:after="0" w:line="240" w:lineRule="auto"/>
        <w:ind w:left="426" w:hanging="426"/>
        <w:contextualSpacing w:val="0"/>
        <w:jc w:val="both"/>
        <w:rPr>
          <w:rFonts w:ascii="Arial" w:hAnsi="Arial" w:cs="Arial"/>
          <w:sz w:val="24"/>
          <w:szCs w:val="24"/>
        </w:rPr>
      </w:pPr>
      <w:r w:rsidRPr="008D1686">
        <w:rPr>
          <w:rFonts w:ascii="Arial" w:hAnsi="Arial" w:cs="Arial"/>
          <w:sz w:val="24"/>
          <w:szCs w:val="24"/>
        </w:rPr>
        <w:t>di richiamare quanto in premessa specificato, quale parte integrante e sostanziale della presente determinazione;</w:t>
      </w:r>
    </w:p>
    <w:p w:rsidR="003E070A" w:rsidRPr="008D1686" w:rsidRDefault="003E070A" w:rsidP="001C7378">
      <w:pPr>
        <w:pStyle w:val="Paragrafoelenco"/>
        <w:numPr>
          <w:ilvl w:val="0"/>
          <w:numId w:val="9"/>
        </w:numPr>
        <w:spacing w:after="0" w:line="240" w:lineRule="auto"/>
        <w:ind w:left="426" w:hanging="426"/>
        <w:contextualSpacing w:val="0"/>
        <w:jc w:val="both"/>
        <w:rPr>
          <w:rFonts w:ascii="Arial" w:hAnsi="Arial" w:cs="Arial"/>
          <w:sz w:val="24"/>
          <w:szCs w:val="24"/>
        </w:rPr>
      </w:pPr>
      <w:r>
        <w:rPr>
          <w:rFonts w:ascii="Arial" w:hAnsi="Arial" w:cs="Arial"/>
          <w:sz w:val="24"/>
          <w:szCs w:val="24"/>
        </w:rPr>
        <w:t xml:space="preserve">di dare atto che </w:t>
      </w:r>
      <w:r w:rsidRPr="000B04DA">
        <w:rPr>
          <w:rFonts w:ascii="Arial" w:eastAsia="Times New Roman" w:hAnsi="Arial" w:cs="Arial"/>
          <w:spacing w:val="-3"/>
          <w:sz w:val="24"/>
          <w:szCs w:val="24"/>
          <w:lang w:eastAsia="it-IT"/>
        </w:rPr>
        <w:t>le operazioni di ammissione dei candidati sono state svolte dal R.U.P.,</w:t>
      </w:r>
      <w:r>
        <w:rPr>
          <w:rFonts w:ascii="Arial" w:eastAsia="Times New Roman" w:hAnsi="Arial" w:cs="Arial"/>
          <w:spacing w:val="-3"/>
          <w:sz w:val="24"/>
          <w:szCs w:val="24"/>
          <w:lang w:eastAsia="it-IT"/>
        </w:rPr>
        <w:t xml:space="preserve"> </w:t>
      </w:r>
      <w:r w:rsidRPr="000B04DA">
        <w:rPr>
          <w:rFonts w:ascii="Arial" w:eastAsia="Times New Roman" w:hAnsi="Arial" w:cs="Arial"/>
          <w:spacing w:val="-3"/>
          <w:sz w:val="24"/>
          <w:szCs w:val="24"/>
          <w:lang w:eastAsia="it-IT"/>
        </w:rPr>
        <w:t>dott.</w:t>
      </w:r>
      <w:r>
        <w:rPr>
          <w:rFonts w:ascii="Arial" w:eastAsia="Times New Roman" w:hAnsi="Arial" w:cs="Arial"/>
          <w:spacing w:val="-3"/>
          <w:sz w:val="24"/>
          <w:szCs w:val="24"/>
          <w:lang w:eastAsia="it-IT"/>
        </w:rPr>
        <w:t xml:space="preserve"> Antonio Colonna</w:t>
      </w:r>
      <w:r w:rsidRPr="000B04DA">
        <w:rPr>
          <w:rFonts w:ascii="Arial" w:eastAsia="Times New Roman" w:hAnsi="Arial" w:cs="Arial"/>
          <w:spacing w:val="-3"/>
          <w:sz w:val="24"/>
          <w:szCs w:val="24"/>
          <w:lang w:eastAsia="it-IT"/>
        </w:rPr>
        <w:t>, alla presenza di due testimoni e precisamente l’istruttore</w:t>
      </w:r>
      <w:r>
        <w:rPr>
          <w:rFonts w:ascii="Arial" w:eastAsia="Times New Roman" w:hAnsi="Arial" w:cs="Arial"/>
          <w:spacing w:val="-3"/>
          <w:sz w:val="24"/>
          <w:szCs w:val="24"/>
          <w:lang w:eastAsia="it-IT"/>
        </w:rPr>
        <w:t xml:space="preserve"> </w:t>
      </w:r>
      <w:r w:rsidRPr="000B04DA">
        <w:rPr>
          <w:rFonts w:ascii="Arial" w:eastAsia="Times New Roman" w:hAnsi="Arial" w:cs="Arial"/>
          <w:spacing w:val="-3"/>
          <w:sz w:val="24"/>
          <w:szCs w:val="24"/>
          <w:lang w:eastAsia="it-IT"/>
        </w:rPr>
        <w:t>direttivo dell’Ente, dott.</w:t>
      </w:r>
      <w:r>
        <w:rPr>
          <w:rFonts w:ascii="Arial" w:eastAsia="Times New Roman" w:hAnsi="Arial" w:cs="Arial"/>
          <w:spacing w:val="-3"/>
          <w:sz w:val="24"/>
          <w:szCs w:val="24"/>
          <w:lang w:eastAsia="it-IT"/>
        </w:rPr>
        <w:t>ssa</w:t>
      </w:r>
      <w:r w:rsidRPr="000B04DA">
        <w:rPr>
          <w:rFonts w:ascii="Arial" w:eastAsia="Times New Roman" w:hAnsi="Arial" w:cs="Arial"/>
          <w:spacing w:val="-3"/>
          <w:sz w:val="24"/>
          <w:szCs w:val="24"/>
          <w:lang w:eastAsia="it-IT"/>
        </w:rPr>
        <w:t xml:space="preserve"> </w:t>
      </w:r>
      <w:r>
        <w:rPr>
          <w:rFonts w:ascii="Arial" w:eastAsia="Times New Roman" w:hAnsi="Arial" w:cs="Arial"/>
          <w:spacing w:val="-3"/>
          <w:sz w:val="24"/>
          <w:szCs w:val="24"/>
          <w:lang w:eastAsia="it-IT"/>
        </w:rPr>
        <w:t>Laura Maria Chillemi,</w:t>
      </w:r>
      <w:r w:rsidRPr="000B04DA">
        <w:rPr>
          <w:rFonts w:ascii="Arial" w:eastAsia="Times New Roman" w:hAnsi="Arial" w:cs="Arial"/>
          <w:spacing w:val="-3"/>
          <w:sz w:val="24"/>
          <w:szCs w:val="24"/>
          <w:lang w:eastAsia="it-IT"/>
        </w:rPr>
        <w:t xml:space="preserve"> e </w:t>
      </w:r>
      <w:r>
        <w:rPr>
          <w:rFonts w:ascii="Arial" w:eastAsia="Times New Roman" w:hAnsi="Arial" w:cs="Arial"/>
          <w:spacing w:val="-3"/>
          <w:sz w:val="24"/>
          <w:szCs w:val="24"/>
          <w:lang w:eastAsia="it-IT"/>
        </w:rPr>
        <w:t xml:space="preserve">la </w:t>
      </w:r>
      <w:r w:rsidRPr="000B04DA">
        <w:rPr>
          <w:rFonts w:ascii="Arial" w:eastAsia="Times New Roman" w:hAnsi="Arial" w:cs="Arial"/>
          <w:spacing w:val="-3"/>
          <w:sz w:val="24"/>
          <w:szCs w:val="24"/>
          <w:lang w:eastAsia="it-IT"/>
        </w:rPr>
        <w:t xml:space="preserve">Responsabile Servizi Socio - Culturali Del Comune Di Rivalta Di Torino in qualità di esperto esterno – Sig.ra Anna Del </w:t>
      </w:r>
      <w:proofErr w:type="spellStart"/>
      <w:r w:rsidRPr="000B04DA">
        <w:rPr>
          <w:rFonts w:ascii="Arial" w:eastAsia="Times New Roman" w:hAnsi="Arial" w:cs="Arial"/>
          <w:spacing w:val="-3"/>
          <w:sz w:val="24"/>
          <w:szCs w:val="24"/>
          <w:lang w:eastAsia="it-IT"/>
        </w:rPr>
        <w:t>Viscovo</w:t>
      </w:r>
      <w:proofErr w:type="spellEnd"/>
      <w:r>
        <w:rPr>
          <w:rFonts w:ascii="Arial" w:eastAsia="Times New Roman" w:hAnsi="Arial" w:cs="Arial"/>
          <w:spacing w:val="-3"/>
          <w:sz w:val="24"/>
          <w:szCs w:val="24"/>
          <w:lang w:eastAsia="it-IT"/>
        </w:rPr>
        <w:t>;</w:t>
      </w:r>
    </w:p>
    <w:p w:rsidR="001C7378" w:rsidRPr="008D1686" w:rsidRDefault="001C7378" w:rsidP="001C7378">
      <w:pPr>
        <w:pStyle w:val="Paragrafoelenco"/>
        <w:numPr>
          <w:ilvl w:val="0"/>
          <w:numId w:val="9"/>
        </w:numPr>
        <w:spacing w:after="0" w:line="240" w:lineRule="auto"/>
        <w:ind w:left="426" w:hanging="426"/>
        <w:jc w:val="both"/>
        <w:rPr>
          <w:rFonts w:ascii="Arial" w:eastAsia="Times New Roman" w:hAnsi="Arial" w:cs="Arial"/>
          <w:sz w:val="24"/>
          <w:szCs w:val="24"/>
          <w:lang w:eastAsia="it-IT"/>
        </w:rPr>
      </w:pPr>
      <w:r w:rsidRPr="008D1686">
        <w:rPr>
          <w:rFonts w:ascii="Arial" w:eastAsia="Times New Roman" w:hAnsi="Arial" w:cs="Arial"/>
          <w:spacing w:val="-3"/>
          <w:sz w:val="24"/>
          <w:szCs w:val="24"/>
          <w:lang w:eastAsia="it-IT"/>
        </w:rPr>
        <w:t xml:space="preserve">di stabilire che la commissione giudicatrice </w:t>
      </w:r>
      <w:r w:rsidRPr="008D1686">
        <w:rPr>
          <w:rFonts w:ascii="Arial" w:eastAsia="Times New Roman" w:hAnsi="Arial" w:cs="Arial"/>
          <w:sz w:val="24"/>
          <w:szCs w:val="24"/>
          <w:lang w:eastAsia="it-IT"/>
        </w:rPr>
        <w:t>per</w:t>
      </w:r>
      <w:r w:rsidRPr="008D1686">
        <w:rPr>
          <w:rFonts w:ascii="Arial" w:eastAsia="Times New Roman" w:hAnsi="Arial" w:cs="Arial"/>
          <w:spacing w:val="-3"/>
          <w:sz w:val="24"/>
          <w:szCs w:val="24"/>
          <w:lang w:eastAsia="it-IT"/>
        </w:rPr>
        <w:t xml:space="preserve"> </w:t>
      </w:r>
      <w:r w:rsidRPr="008D1686">
        <w:rPr>
          <w:rFonts w:ascii="Arial" w:eastAsia="Times New Roman" w:hAnsi="Arial" w:cs="Arial"/>
          <w:sz w:val="24"/>
          <w:szCs w:val="24"/>
          <w:lang w:eastAsia="it-IT"/>
        </w:rPr>
        <w:t>l’aggiudicazione dell’appalto relativo al servizio “</w:t>
      </w:r>
      <w:r w:rsidR="000D0C39">
        <w:rPr>
          <w:rFonts w:ascii="Arial" w:eastAsia="Times New Roman" w:hAnsi="Arial" w:cs="Arial"/>
          <w:sz w:val="24"/>
          <w:szCs w:val="24"/>
          <w:lang w:eastAsia="it-IT"/>
        </w:rPr>
        <w:t>Lavoro di Strada e Interventi Educativi Individuali</w:t>
      </w:r>
      <w:r w:rsidRPr="008D1686">
        <w:rPr>
          <w:rFonts w:ascii="Arial" w:eastAsia="Times New Roman" w:hAnsi="Arial" w:cs="Arial"/>
          <w:sz w:val="24"/>
          <w:szCs w:val="24"/>
          <w:lang w:eastAsia="it-IT"/>
        </w:rPr>
        <w:t>”,</w:t>
      </w:r>
      <w:r w:rsidRPr="008D1686">
        <w:rPr>
          <w:rFonts w:ascii="Arial" w:eastAsia="Times New Roman" w:hAnsi="Arial" w:cs="Arial"/>
          <w:spacing w:val="-3"/>
          <w:sz w:val="24"/>
          <w:szCs w:val="24"/>
          <w:lang w:eastAsia="it-IT"/>
        </w:rPr>
        <w:t xml:space="preserve"> risulta così composta:</w:t>
      </w:r>
    </w:p>
    <w:p w:rsidR="000D0C39" w:rsidRPr="000D0C39" w:rsidRDefault="000D0C39" w:rsidP="000D0C39">
      <w:pPr>
        <w:pStyle w:val="Paragrafoelenco"/>
        <w:numPr>
          <w:ilvl w:val="0"/>
          <w:numId w:val="17"/>
        </w:numPr>
        <w:spacing w:after="0" w:line="240" w:lineRule="auto"/>
        <w:jc w:val="both"/>
        <w:rPr>
          <w:rFonts w:ascii="Arial" w:eastAsia="Times New Roman" w:hAnsi="Arial" w:cs="Arial"/>
          <w:sz w:val="24"/>
          <w:szCs w:val="24"/>
          <w:lang w:eastAsia="it-IT"/>
        </w:rPr>
      </w:pPr>
      <w:r w:rsidRPr="000D0C39">
        <w:rPr>
          <w:rFonts w:ascii="Arial" w:eastAsia="Times New Roman" w:hAnsi="Arial" w:cs="Arial"/>
          <w:sz w:val="24"/>
          <w:szCs w:val="24"/>
          <w:lang w:eastAsia="it-IT"/>
        </w:rPr>
        <w:t>il Direttore Generale in qualità di Presidente – Dott. Antonio COLONNA</w:t>
      </w:r>
    </w:p>
    <w:p w:rsidR="000D0C39" w:rsidRPr="000D0C39" w:rsidRDefault="000D0C39" w:rsidP="000D0C39">
      <w:pPr>
        <w:pStyle w:val="Paragrafoelenco"/>
        <w:numPr>
          <w:ilvl w:val="0"/>
          <w:numId w:val="17"/>
        </w:numPr>
        <w:spacing w:after="0" w:line="240" w:lineRule="auto"/>
        <w:jc w:val="both"/>
        <w:rPr>
          <w:rFonts w:ascii="Arial" w:eastAsia="Times New Roman" w:hAnsi="Arial" w:cs="Arial"/>
          <w:sz w:val="24"/>
          <w:szCs w:val="24"/>
          <w:lang w:eastAsia="it-IT"/>
        </w:rPr>
      </w:pPr>
      <w:r w:rsidRPr="000D0C39">
        <w:rPr>
          <w:rFonts w:ascii="Arial" w:eastAsia="Times New Roman" w:hAnsi="Arial" w:cs="Arial"/>
          <w:sz w:val="24"/>
          <w:szCs w:val="24"/>
          <w:lang w:eastAsia="it-IT"/>
        </w:rPr>
        <w:t>il Responsabile Area Minori del Consorzio in qualità di esperto interno – Sig.ra Norma GIGLIOTTI</w:t>
      </w:r>
    </w:p>
    <w:p w:rsidR="000D0C39" w:rsidRPr="000D0C39" w:rsidRDefault="000D0C39" w:rsidP="000D0C39">
      <w:pPr>
        <w:pStyle w:val="Paragrafoelenco"/>
        <w:numPr>
          <w:ilvl w:val="0"/>
          <w:numId w:val="17"/>
        </w:numPr>
        <w:spacing w:after="0" w:line="240" w:lineRule="auto"/>
        <w:jc w:val="both"/>
        <w:rPr>
          <w:rFonts w:ascii="Arial" w:eastAsia="Times New Roman" w:hAnsi="Arial" w:cs="Arial"/>
          <w:sz w:val="24"/>
          <w:szCs w:val="24"/>
          <w:lang w:eastAsia="it-IT"/>
        </w:rPr>
      </w:pPr>
      <w:r w:rsidRPr="000D0C39">
        <w:rPr>
          <w:rFonts w:ascii="Arial" w:eastAsia="Times New Roman" w:hAnsi="Arial" w:cs="Arial"/>
          <w:sz w:val="24"/>
          <w:szCs w:val="24"/>
          <w:lang w:eastAsia="it-IT"/>
        </w:rPr>
        <w:t xml:space="preserve">Responsabile Servizi Socio - Culturali Del Comune Di Rivalta Di Torino in qualità di esperto esterno – Sig.ra Anna Del </w:t>
      </w:r>
      <w:proofErr w:type="spellStart"/>
      <w:r w:rsidRPr="000D0C39">
        <w:rPr>
          <w:rFonts w:ascii="Arial" w:eastAsia="Times New Roman" w:hAnsi="Arial" w:cs="Arial"/>
          <w:sz w:val="24"/>
          <w:szCs w:val="24"/>
          <w:lang w:eastAsia="it-IT"/>
        </w:rPr>
        <w:t>Viscovo</w:t>
      </w:r>
      <w:proofErr w:type="spellEnd"/>
    </w:p>
    <w:p w:rsidR="001C7378" w:rsidRPr="008D1686" w:rsidRDefault="001C7378" w:rsidP="000D0C39">
      <w:pPr>
        <w:spacing w:after="0" w:line="240" w:lineRule="auto"/>
        <w:jc w:val="both"/>
        <w:rPr>
          <w:rFonts w:ascii="Arial" w:eastAsia="Times New Roman" w:hAnsi="Arial" w:cs="Arial"/>
          <w:sz w:val="24"/>
          <w:szCs w:val="24"/>
          <w:lang w:eastAsia="it-IT"/>
        </w:rPr>
      </w:pPr>
    </w:p>
    <w:p w:rsidR="001C7378" w:rsidRDefault="001C7378" w:rsidP="001C7378">
      <w:pPr>
        <w:spacing w:after="0" w:line="240" w:lineRule="auto"/>
        <w:ind w:left="426"/>
        <w:jc w:val="both"/>
        <w:rPr>
          <w:rFonts w:ascii="Arial" w:eastAsia="Times New Roman" w:hAnsi="Arial" w:cs="Arial"/>
          <w:sz w:val="24"/>
          <w:szCs w:val="24"/>
          <w:lang w:eastAsia="it-IT"/>
        </w:rPr>
      </w:pPr>
      <w:r w:rsidRPr="008D1686">
        <w:rPr>
          <w:rFonts w:ascii="Arial" w:eastAsia="Times New Roman" w:hAnsi="Arial" w:cs="Arial"/>
          <w:sz w:val="24"/>
          <w:szCs w:val="24"/>
          <w:lang w:eastAsia="it-IT"/>
        </w:rPr>
        <w:t xml:space="preserve">Le funzioni di segretario verbalizzante saranno svolte dalla </w:t>
      </w:r>
      <w:r w:rsidR="000D0C39">
        <w:rPr>
          <w:rFonts w:ascii="Arial" w:eastAsia="Times New Roman" w:hAnsi="Arial" w:cs="Arial"/>
          <w:sz w:val="24"/>
          <w:szCs w:val="24"/>
          <w:lang w:eastAsia="it-IT"/>
        </w:rPr>
        <w:t>dott.ssa</w:t>
      </w:r>
      <w:r w:rsidRPr="008D1686">
        <w:rPr>
          <w:rFonts w:ascii="Arial" w:eastAsia="Times New Roman" w:hAnsi="Arial" w:cs="Arial"/>
          <w:sz w:val="24"/>
          <w:szCs w:val="24"/>
          <w:lang w:eastAsia="it-IT"/>
        </w:rPr>
        <w:t xml:space="preserve"> Laura Maria</w:t>
      </w:r>
      <w:r w:rsidR="000D0C39" w:rsidRPr="000D0C39">
        <w:rPr>
          <w:rFonts w:ascii="Arial" w:eastAsia="Times New Roman" w:hAnsi="Arial" w:cs="Arial"/>
          <w:sz w:val="24"/>
          <w:szCs w:val="24"/>
          <w:lang w:eastAsia="it-IT"/>
        </w:rPr>
        <w:t xml:space="preserve"> </w:t>
      </w:r>
      <w:r w:rsidR="000D0C39" w:rsidRPr="008D1686">
        <w:rPr>
          <w:rFonts w:ascii="Arial" w:eastAsia="Times New Roman" w:hAnsi="Arial" w:cs="Arial"/>
          <w:sz w:val="24"/>
          <w:szCs w:val="24"/>
          <w:lang w:eastAsia="it-IT"/>
        </w:rPr>
        <w:t>Chillemi</w:t>
      </w:r>
      <w:r w:rsidRPr="008D1686">
        <w:rPr>
          <w:rFonts w:ascii="Arial" w:eastAsia="Times New Roman" w:hAnsi="Arial" w:cs="Arial"/>
          <w:sz w:val="24"/>
          <w:szCs w:val="24"/>
          <w:lang w:eastAsia="it-IT"/>
        </w:rPr>
        <w:t xml:space="preserve">, Istruttore </w:t>
      </w:r>
      <w:r w:rsidR="000D0C39">
        <w:rPr>
          <w:rFonts w:ascii="Arial" w:eastAsia="Times New Roman" w:hAnsi="Arial" w:cs="Arial"/>
          <w:sz w:val="24"/>
          <w:szCs w:val="24"/>
          <w:lang w:eastAsia="it-IT"/>
        </w:rPr>
        <w:t>Direttivo</w:t>
      </w:r>
      <w:r w:rsidRPr="008D1686">
        <w:rPr>
          <w:rFonts w:ascii="Arial" w:eastAsia="Times New Roman" w:hAnsi="Arial" w:cs="Arial"/>
          <w:sz w:val="24"/>
          <w:szCs w:val="24"/>
          <w:lang w:eastAsia="it-IT"/>
        </w:rPr>
        <w:t xml:space="preserve"> del Consorzio. </w:t>
      </w:r>
    </w:p>
    <w:p w:rsidR="00B26A97" w:rsidRDefault="00B26A97" w:rsidP="001C7378">
      <w:pPr>
        <w:spacing w:after="0" w:line="240" w:lineRule="auto"/>
        <w:ind w:left="426"/>
        <w:jc w:val="both"/>
        <w:rPr>
          <w:rFonts w:ascii="Arial" w:eastAsia="Times New Roman" w:hAnsi="Arial" w:cs="Arial"/>
          <w:sz w:val="24"/>
          <w:szCs w:val="24"/>
          <w:lang w:eastAsia="it-IT"/>
        </w:rPr>
      </w:pPr>
    </w:p>
    <w:p w:rsidR="00B26A97" w:rsidRDefault="00B4119B" w:rsidP="00B4119B">
      <w:pPr>
        <w:pStyle w:val="Paragrafoelenco"/>
        <w:numPr>
          <w:ilvl w:val="0"/>
          <w:numId w:val="18"/>
        </w:numPr>
        <w:spacing w:after="0" w:line="240" w:lineRule="auto"/>
        <w:ind w:left="426" w:hanging="426"/>
        <w:jc w:val="both"/>
        <w:rPr>
          <w:rFonts w:ascii="Arial" w:eastAsia="Times New Roman" w:hAnsi="Arial" w:cs="Arial"/>
          <w:sz w:val="24"/>
          <w:szCs w:val="24"/>
          <w:lang w:eastAsia="it-IT"/>
        </w:rPr>
      </w:pPr>
      <w:r>
        <w:rPr>
          <w:rFonts w:ascii="Arial" w:eastAsia="Times New Roman" w:hAnsi="Arial" w:cs="Arial"/>
          <w:sz w:val="24"/>
          <w:szCs w:val="24"/>
          <w:lang w:eastAsia="it-IT"/>
        </w:rPr>
        <w:t>d</w:t>
      </w:r>
      <w:r w:rsidR="00B26A97" w:rsidRPr="00B4119B">
        <w:rPr>
          <w:rFonts w:ascii="Arial" w:eastAsia="Times New Roman" w:hAnsi="Arial" w:cs="Arial"/>
          <w:sz w:val="24"/>
          <w:szCs w:val="24"/>
          <w:lang w:eastAsia="it-IT"/>
        </w:rPr>
        <w:t xml:space="preserve">i impegnare la spesa </w:t>
      </w:r>
      <w:r w:rsidR="00BD1EF3" w:rsidRPr="00BD1EF3">
        <w:rPr>
          <w:rFonts w:ascii="Arial" w:eastAsia="Times New Roman" w:hAnsi="Arial" w:cs="Arial"/>
          <w:sz w:val="24"/>
          <w:szCs w:val="24"/>
          <w:lang w:eastAsia="it-IT"/>
        </w:rPr>
        <w:t>di impegnare la spesa derivante dal presente provvedimento nel modo seguente:</w:t>
      </w:r>
    </w:p>
    <w:p w:rsidR="00BD1EF3" w:rsidRPr="00BD1EF3" w:rsidRDefault="00BD1EF3" w:rsidP="00BD1EF3">
      <w:pPr>
        <w:ind w:left="426"/>
        <w:jc w:val="both"/>
        <w:rPr>
          <w:rFonts w:ascii="Arial" w:hAnsi="Arial" w:cs="Arial"/>
          <w:sz w:val="24"/>
          <w:szCs w:val="24"/>
        </w:rPr>
      </w:pPr>
    </w:p>
    <w:tbl>
      <w:tblPr>
        <w:tblStyle w:val="Grigliatabella"/>
        <w:tblW w:w="8364" w:type="dxa"/>
        <w:jc w:val="center"/>
        <w:tblInd w:w="108" w:type="dxa"/>
        <w:tblLook w:val="04A0" w:firstRow="1" w:lastRow="0" w:firstColumn="1" w:lastColumn="0" w:noHBand="0" w:noVBand="1"/>
      </w:tblPr>
      <w:tblGrid>
        <w:gridCol w:w="993"/>
        <w:gridCol w:w="1701"/>
        <w:gridCol w:w="5670"/>
      </w:tblGrid>
      <w:tr w:rsidR="00BD1EF3" w:rsidTr="00B41ED9">
        <w:trPr>
          <w:jc w:val="center"/>
        </w:trPr>
        <w:tc>
          <w:tcPr>
            <w:tcW w:w="993" w:type="dxa"/>
          </w:tcPr>
          <w:p w:rsidR="00BD1EF3" w:rsidRPr="00BD1EF3" w:rsidRDefault="00BD1EF3" w:rsidP="00BD1EF3">
            <w:pPr>
              <w:ind w:left="0" w:firstLine="0"/>
              <w:rPr>
                <w:rFonts w:cs="Arial"/>
                <w:szCs w:val="24"/>
              </w:rPr>
            </w:pPr>
            <w:r w:rsidRPr="00BD1EF3">
              <w:rPr>
                <w:rFonts w:cs="Arial"/>
                <w:szCs w:val="24"/>
              </w:rPr>
              <w:t>Anno</w:t>
            </w:r>
          </w:p>
        </w:tc>
        <w:tc>
          <w:tcPr>
            <w:tcW w:w="1701" w:type="dxa"/>
          </w:tcPr>
          <w:p w:rsidR="00BD1EF3" w:rsidRPr="00BD1EF3" w:rsidRDefault="00BD1EF3" w:rsidP="00BD1EF3">
            <w:pPr>
              <w:ind w:left="0" w:firstLine="0"/>
              <w:rPr>
                <w:rFonts w:cs="Arial"/>
                <w:szCs w:val="24"/>
              </w:rPr>
            </w:pPr>
            <w:r w:rsidRPr="00BD1EF3">
              <w:rPr>
                <w:rFonts w:cs="Arial"/>
                <w:szCs w:val="24"/>
              </w:rPr>
              <w:t>Importo</w:t>
            </w:r>
          </w:p>
        </w:tc>
        <w:tc>
          <w:tcPr>
            <w:tcW w:w="5670" w:type="dxa"/>
          </w:tcPr>
          <w:p w:rsidR="00BD1EF3" w:rsidRPr="00BD1EF3" w:rsidRDefault="00BD1EF3" w:rsidP="00BD1EF3">
            <w:pPr>
              <w:ind w:left="0" w:firstLine="0"/>
              <w:rPr>
                <w:rFonts w:cs="Arial"/>
                <w:szCs w:val="24"/>
              </w:rPr>
            </w:pPr>
            <w:r w:rsidRPr="00BD1EF3">
              <w:rPr>
                <w:rFonts w:cs="Arial"/>
                <w:szCs w:val="24"/>
              </w:rPr>
              <w:t>Beneficiari</w:t>
            </w:r>
          </w:p>
        </w:tc>
      </w:tr>
      <w:tr w:rsidR="00BD1EF3" w:rsidTr="00B41ED9">
        <w:trPr>
          <w:jc w:val="center"/>
        </w:trPr>
        <w:tc>
          <w:tcPr>
            <w:tcW w:w="993" w:type="dxa"/>
          </w:tcPr>
          <w:p w:rsidR="00BD1EF3" w:rsidRPr="00BD1EF3" w:rsidRDefault="00BD1EF3" w:rsidP="00BD1EF3">
            <w:pPr>
              <w:ind w:left="0" w:firstLine="0"/>
              <w:rPr>
                <w:rFonts w:cs="Arial"/>
                <w:szCs w:val="24"/>
              </w:rPr>
            </w:pPr>
            <w:r w:rsidRPr="00BD1EF3">
              <w:rPr>
                <w:rFonts w:cs="Arial"/>
                <w:szCs w:val="24"/>
              </w:rPr>
              <w:t>2018</w:t>
            </w:r>
          </w:p>
        </w:tc>
        <w:tc>
          <w:tcPr>
            <w:tcW w:w="1701" w:type="dxa"/>
          </w:tcPr>
          <w:p w:rsidR="00BD1EF3" w:rsidRPr="00BD1EF3" w:rsidRDefault="00BD1EF3" w:rsidP="00C5013F">
            <w:pPr>
              <w:ind w:left="0" w:firstLine="0"/>
              <w:rPr>
                <w:rFonts w:cs="Arial"/>
                <w:szCs w:val="24"/>
              </w:rPr>
            </w:pPr>
            <w:r>
              <w:rPr>
                <w:rFonts w:cs="Arial"/>
                <w:szCs w:val="24"/>
              </w:rPr>
              <w:t>€ 200,00</w:t>
            </w:r>
            <w:r w:rsidRPr="00BD1EF3">
              <w:rPr>
                <w:rFonts w:cs="Arial"/>
                <w:szCs w:val="24"/>
              </w:rPr>
              <w:t xml:space="preserve"> </w:t>
            </w:r>
          </w:p>
        </w:tc>
        <w:tc>
          <w:tcPr>
            <w:tcW w:w="5670" w:type="dxa"/>
          </w:tcPr>
          <w:p w:rsidR="00BD1EF3" w:rsidRPr="00BD1EF3" w:rsidRDefault="00BD1EF3" w:rsidP="00BD1EF3">
            <w:pPr>
              <w:ind w:left="0" w:firstLine="0"/>
              <w:rPr>
                <w:rFonts w:cs="Arial"/>
                <w:szCs w:val="24"/>
              </w:rPr>
            </w:pPr>
            <w:r w:rsidRPr="00BD1EF3">
              <w:rPr>
                <w:rFonts w:cs="Arial"/>
                <w:szCs w:val="24"/>
              </w:rPr>
              <w:t xml:space="preserve">Sig.ra </w:t>
            </w:r>
            <w:r>
              <w:rPr>
                <w:rFonts w:cs="Arial"/>
                <w:szCs w:val="24"/>
              </w:rPr>
              <w:t xml:space="preserve">Anna Del </w:t>
            </w:r>
            <w:proofErr w:type="spellStart"/>
            <w:r>
              <w:rPr>
                <w:rFonts w:cs="Arial"/>
                <w:szCs w:val="24"/>
              </w:rPr>
              <w:t>Viscovo</w:t>
            </w:r>
            <w:proofErr w:type="spellEnd"/>
            <w:r>
              <w:rPr>
                <w:rFonts w:cs="Arial"/>
                <w:szCs w:val="24"/>
              </w:rPr>
              <w:t xml:space="preserve"> – gettone di presenza quale membro esterno della commissione </w:t>
            </w:r>
            <w:r>
              <w:rPr>
                <w:rFonts w:cs="Arial"/>
                <w:szCs w:val="24"/>
              </w:rPr>
              <w:lastRenderedPageBreak/>
              <w:t>giudicatrice della procedura aperta per l’affidamento del servizio “Lavoro di Strada e Interventi Individuali Educativi”</w:t>
            </w:r>
          </w:p>
        </w:tc>
      </w:tr>
    </w:tbl>
    <w:p w:rsidR="00BD1EF3" w:rsidRPr="00BD1EF3" w:rsidRDefault="00BD1EF3" w:rsidP="00BD1EF3">
      <w:pPr>
        <w:jc w:val="both"/>
        <w:rPr>
          <w:rFonts w:ascii="Arial" w:hAnsi="Arial" w:cs="Arial"/>
          <w:sz w:val="24"/>
          <w:szCs w:val="24"/>
        </w:rPr>
      </w:pPr>
    </w:p>
    <w:p w:rsidR="00BD1EF3" w:rsidRPr="00BD1EF3" w:rsidRDefault="00BD1EF3" w:rsidP="00BD1EF3">
      <w:pPr>
        <w:ind w:left="426"/>
        <w:jc w:val="both"/>
        <w:rPr>
          <w:rFonts w:ascii="Arial" w:hAnsi="Arial"/>
          <w:sz w:val="24"/>
          <w:szCs w:val="24"/>
        </w:rPr>
      </w:pPr>
      <w:r w:rsidRPr="00BD1EF3">
        <w:rPr>
          <w:rFonts w:ascii="Arial" w:hAnsi="Arial" w:cs="Arial"/>
          <w:sz w:val="24"/>
          <w:szCs w:val="24"/>
        </w:rPr>
        <w:t>sul capitolo n. 40</w:t>
      </w:r>
      <w:r>
        <w:rPr>
          <w:rFonts w:ascii="Arial" w:hAnsi="Arial" w:cs="Arial"/>
          <w:sz w:val="24"/>
          <w:szCs w:val="24"/>
        </w:rPr>
        <w:t>513</w:t>
      </w:r>
      <w:r w:rsidRPr="00BD1EF3">
        <w:rPr>
          <w:rFonts w:ascii="Arial" w:hAnsi="Arial" w:cs="Arial"/>
          <w:sz w:val="24"/>
          <w:szCs w:val="24"/>
        </w:rPr>
        <w:t>.0 “</w:t>
      </w:r>
      <w:r w:rsidRPr="00BD1EF3">
        <w:rPr>
          <w:rFonts w:ascii="Arial" w:hAnsi="Arial" w:cs="Arial"/>
          <w:sz w:val="24"/>
          <w:szCs w:val="24"/>
        </w:rPr>
        <w:t>Servizi affidati a terzi Area Direzione Generale</w:t>
      </w:r>
      <w:r w:rsidRPr="00BD1EF3">
        <w:rPr>
          <w:rFonts w:ascii="Arial" w:hAnsi="Arial" w:cs="Arial"/>
          <w:sz w:val="24"/>
          <w:szCs w:val="24"/>
        </w:rPr>
        <w:t xml:space="preserve">” del Bilancio di Previsione 2018-2020, </w:t>
      </w:r>
      <w:r w:rsidRPr="00BD1EF3">
        <w:rPr>
          <w:rFonts w:ascii="Arial" w:hAnsi="Arial"/>
          <w:sz w:val="24"/>
          <w:szCs w:val="24"/>
        </w:rPr>
        <w:t>avente la seguente codifica:</w:t>
      </w:r>
    </w:p>
    <w:tbl>
      <w:tblPr>
        <w:tblW w:w="9804" w:type="dxa"/>
        <w:jc w:val="center"/>
        <w:tblCellMar>
          <w:left w:w="0" w:type="dxa"/>
          <w:right w:w="0" w:type="dxa"/>
        </w:tblCellMar>
        <w:tblLook w:val="04A0" w:firstRow="1" w:lastRow="0" w:firstColumn="1" w:lastColumn="0" w:noHBand="0" w:noVBand="1"/>
      </w:tblPr>
      <w:tblGrid>
        <w:gridCol w:w="1605"/>
        <w:gridCol w:w="1553"/>
        <w:gridCol w:w="1325"/>
        <w:gridCol w:w="2067"/>
        <w:gridCol w:w="1627"/>
        <w:gridCol w:w="1627"/>
      </w:tblGrid>
      <w:tr w:rsidR="00BD1EF3" w:rsidRPr="007C3EFD" w:rsidTr="00B41ED9">
        <w:trPr>
          <w:jc w:val="center"/>
        </w:trPr>
        <w:tc>
          <w:tcPr>
            <w:tcW w:w="16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1EF3" w:rsidRPr="007C3EFD" w:rsidRDefault="00BD1EF3" w:rsidP="00BD1EF3">
            <w:pPr>
              <w:pStyle w:val="NormaleWeb"/>
              <w:spacing w:before="0" w:beforeAutospacing="0" w:after="0" w:afterAutospacing="0"/>
              <w:ind w:left="13" w:hanging="19"/>
              <w:jc w:val="center"/>
              <w:rPr>
                <w:rFonts w:ascii="Arial" w:hAnsi="Arial" w:cs="Arial"/>
              </w:rPr>
            </w:pPr>
            <w:r w:rsidRPr="007C3EFD">
              <w:rPr>
                <w:rFonts w:ascii="Arial" w:hAnsi="Arial" w:cs="Arial"/>
              </w:rPr>
              <w:t>Missione</w:t>
            </w:r>
          </w:p>
        </w:tc>
        <w:tc>
          <w:tcPr>
            <w:tcW w:w="15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D1EF3" w:rsidRPr="007C3EFD" w:rsidRDefault="00BD1EF3" w:rsidP="00BD1EF3">
            <w:pPr>
              <w:pStyle w:val="NormaleWeb"/>
              <w:spacing w:before="0" w:beforeAutospacing="0" w:after="0" w:afterAutospacing="0"/>
              <w:ind w:left="13" w:hanging="19"/>
              <w:jc w:val="center"/>
              <w:rPr>
                <w:rFonts w:ascii="Arial" w:hAnsi="Arial" w:cs="Arial"/>
              </w:rPr>
            </w:pPr>
            <w:r w:rsidRPr="007C3EFD">
              <w:rPr>
                <w:rFonts w:ascii="Arial" w:hAnsi="Arial" w:cs="Arial"/>
              </w:rPr>
              <w:t>Programma</w:t>
            </w:r>
          </w:p>
        </w:tc>
        <w:tc>
          <w:tcPr>
            <w:tcW w:w="13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D1EF3" w:rsidRPr="007C3EFD" w:rsidRDefault="00BD1EF3" w:rsidP="00BD1EF3">
            <w:pPr>
              <w:pStyle w:val="NormaleWeb"/>
              <w:spacing w:before="0" w:beforeAutospacing="0" w:after="0" w:afterAutospacing="0"/>
              <w:ind w:left="13" w:hanging="19"/>
              <w:jc w:val="center"/>
              <w:rPr>
                <w:rFonts w:ascii="Arial" w:hAnsi="Arial" w:cs="Arial"/>
              </w:rPr>
            </w:pPr>
            <w:r w:rsidRPr="007C3EFD">
              <w:rPr>
                <w:rFonts w:ascii="Arial" w:hAnsi="Arial" w:cs="Arial"/>
              </w:rPr>
              <w:t>Titolo</w:t>
            </w:r>
          </w:p>
        </w:tc>
        <w:tc>
          <w:tcPr>
            <w:tcW w:w="206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D1EF3" w:rsidRPr="007C3EFD" w:rsidRDefault="00BD1EF3" w:rsidP="00BD1EF3">
            <w:pPr>
              <w:pStyle w:val="NormaleWeb"/>
              <w:spacing w:before="0" w:beforeAutospacing="0" w:after="0" w:afterAutospacing="0"/>
              <w:ind w:left="13" w:hanging="19"/>
              <w:jc w:val="center"/>
              <w:rPr>
                <w:rFonts w:ascii="Arial" w:hAnsi="Arial" w:cs="Arial"/>
              </w:rPr>
            </w:pPr>
            <w:proofErr w:type="spellStart"/>
            <w:r w:rsidRPr="007C3EFD">
              <w:rPr>
                <w:rFonts w:ascii="Arial" w:hAnsi="Arial" w:cs="Arial"/>
              </w:rPr>
              <w:t>Macroaggregato</w:t>
            </w:r>
            <w:proofErr w:type="spellEnd"/>
          </w:p>
        </w:tc>
        <w:tc>
          <w:tcPr>
            <w:tcW w:w="16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D1EF3" w:rsidRPr="007C3EFD" w:rsidRDefault="00BD1EF3" w:rsidP="00BD1EF3">
            <w:pPr>
              <w:pStyle w:val="NormaleWeb"/>
              <w:spacing w:before="0" w:beforeAutospacing="0" w:after="0" w:afterAutospacing="0"/>
              <w:ind w:left="13" w:hanging="19"/>
              <w:jc w:val="center"/>
              <w:rPr>
                <w:rFonts w:ascii="Arial" w:hAnsi="Arial" w:cs="Arial"/>
              </w:rPr>
            </w:pPr>
            <w:r w:rsidRPr="007C3EFD">
              <w:rPr>
                <w:rFonts w:ascii="Arial" w:hAnsi="Arial" w:cs="Arial"/>
              </w:rPr>
              <w:t>Piano finanziario Livello 4</w:t>
            </w:r>
          </w:p>
        </w:tc>
        <w:tc>
          <w:tcPr>
            <w:tcW w:w="16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D1EF3" w:rsidRPr="007C3EFD" w:rsidRDefault="00BD1EF3" w:rsidP="00BD1EF3">
            <w:pPr>
              <w:pStyle w:val="NormaleWeb"/>
              <w:spacing w:before="0" w:beforeAutospacing="0" w:after="0" w:afterAutospacing="0"/>
              <w:ind w:left="13" w:hanging="19"/>
              <w:jc w:val="center"/>
              <w:rPr>
                <w:rFonts w:ascii="Arial" w:hAnsi="Arial" w:cs="Arial"/>
              </w:rPr>
            </w:pPr>
            <w:r w:rsidRPr="007C3EFD">
              <w:rPr>
                <w:rFonts w:ascii="Arial" w:hAnsi="Arial" w:cs="Arial"/>
              </w:rPr>
              <w:t>Piano finanziario Livello 5</w:t>
            </w:r>
          </w:p>
        </w:tc>
      </w:tr>
      <w:tr w:rsidR="00BD1EF3" w:rsidRPr="007C3EFD" w:rsidTr="00B41ED9">
        <w:trPr>
          <w:jc w:val="center"/>
        </w:trPr>
        <w:tc>
          <w:tcPr>
            <w:tcW w:w="1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D1EF3" w:rsidRPr="007C3EFD" w:rsidRDefault="00BD1EF3" w:rsidP="00BD1EF3">
            <w:pPr>
              <w:pStyle w:val="NormaleWeb"/>
              <w:spacing w:before="0" w:beforeAutospacing="0" w:after="0" w:afterAutospacing="0"/>
              <w:ind w:left="13" w:hanging="19"/>
              <w:jc w:val="center"/>
              <w:rPr>
                <w:rFonts w:ascii="Arial" w:hAnsi="Arial" w:cs="Arial"/>
              </w:rPr>
            </w:pPr>
            <w:r>
              <w:rPr>
                <w:rFonts w:ascii="Arial" w:hAnsi="Arial" w:cs="Arial"/>
              </w:rPr>
              <w:t>1</w:t>
            </w:r>
          </w:p>
          <w:p w:rsidR="00BD1EF3" w:rsidRPr="007C3EFD" w:rsidRDefault="00BD1EF3" w:rsidP="00BD1EF3">
            <w:pPr>
              <w:pStyle w:val="NormaleWeb"/>
              <w:spacing w:before="0" w:beforeAutospacing="0" w:after="0" w:afterAutospacing="0"/>
              <w:ind w:left="13" w:hanging="19"/>
              <w:jc w:val="center"/>
              <w:rPr>
                <w:rFonts w:ascii="Arial" w:hAnsi="Arial" w:cs="Arial"/>
              </w:rPr>
            </w:pPr>
            <w:r>
              <w:rPr>
                <w:rFonts w:ascii="Arial" w:hAnsi="Arial" w:cs="Arial"/>
              </w:rPr>
              <w:t>Servizi Istituzionali, Generali e di gestione</w:t>
            </w:r>
          </w:p>
        </w:tc>
        <w:tc>
          <w:tcPr>
            <w:tcW w:w="1553" w:type="dxa"/>
            <w:tcBorders>
              <w:top w:val="nil"/>
              <w:left w:val="nil"/>
              <w:bottom w:val="single" w:sz="8" w:space="0" w:color="auto"/>
              <w:right w:val="single" w:sz="8" w:space="0" w:color="auto"/>
            </w:tcBorders>
            <w:tcMar>
              <w:top w:w="0" w:type="dxa"/>
              <w:left w:w="70" w:type="dxa"/>
              <w:bottom w:w="0" w:type="dxa"/>
              <w:right w:w="70" w:type="dxa"/>
            </w:tcMar>
            <w:hideMark/>
          </w:tcPr>
          <w:p w:rsidR="00BD1EF3" w:rsidRPr="007C3EFD" w:rsidRDefault="00BD1EF3" w:rsidP="00BD1EF3">
            <w:pPr>
              <w:pStyle w:val="NormaleWeb"/>
              <w:spacing w:before="0" w:beforeAutospacing="0" w:after="0" w:afterAutospacing="0"/>
              <w:ind w:left="13" w:hanging="19"/>
              <w:jc w:val="center"/>
              <w:rPr>
                <w:rFonts w:ascii="Arial" w:hAnsi="Arial" w:cs="Arial"/>
              </w:rPr>
            </w:pPr>
            <w:r>
              <w:rPr>
                <w:rFonts w:ascii="Arial" w:hAnsi="Arial" w:cs="Arial"/>
              </w:rPr>
              <w:t>11</w:t>
            </w:r>
          </w:p>
          <w:p w:rsidR="00BD1EF3" w:rsidRPr="007C3EFD" w:rsidRDefault="00BD1EF3" w:rsidP="00BD1EF3">
            <w:pPr>
              <w:pStyle w:val="NormaleWeb"/>
              <w:spacing w:before="0" w:beforeAutospacing="0" w:after="0" w:afterAutospacing="0"/>
              <w:ind w:left="13" w:hanging="19"/>
              <w:jc w:val="center"/>
              <w:rPr>
                <w:rFonts w:ascii="Arial" w:hAnsi="Arial" w:cs="Arial"/>
              </w:rPr>
            </w:pPr>
            <w:r>
              <w:rPr>
                <w:rFonts w:ascii="Arial" w:hAnsi="Arial" w:cs="Arial"/>
              </w:rPr>
              <w:t>Altri servizi generali</w:t>
            </w:r>
          </w:p>
        </w:tc>
        <w:tc>
          <w:tcPr>
            <w:tcW w:w="1325" w:type="dxa"/>
            <w:tcBorders>
              <w:top w:val="nil"/>
              <w:left w:val="nil"/>
              <w:bottom w:val="single" w:sz="8" w:space="0" w:color="auto"/>
              <w:right w:val="single" w:sz="8" w:space="0" w:color="auto"/>
            </w:tcBorders>
            <w:tcMar>
              <w:top w:w="0" w:type="dxa"/>
              <w:left w:w="70" w:type="dxa"/>
              <w:bottom w:w="0" w:type="dxa"/>
              <w:right w:w="70" w:type="dxa"/>
            </w:tcMar>
            <w:hideMark/>
          </w:tcPr>
          <w:p w:rsidR="00BD1EF3" w:rsidRPr="007C3EFD" w:rsidRDefault="00BD1EF3" w:rsidP="00BD1EF3">
            <w:pPr>
              <w:pStyle w:val="NormaleWeb"/>
              <w:spacing w:before="0" w:beforeAutospacing="0" w:after="0" w:afterAutospacing="0"/>
              <w:ind w:left="13" w:hanging="19"/>
              <w:jc w:val="center"/>
              <w:rPr>
                <w:rFonts w:ascii="Arial" w:hAnsi="Arial" w:cs="Arial"/>
              </w:rPr>
            </w:pPr>
            <w:r w:rsidRPr="007C3EFD">
              <w:rPr>
                <w:rFonts w:ascii="Arial" w:hAnsi="Arial" w:cs="Arial"/>
              </w:rPr>
              <w:t>1</w:t>
            </w:r>
          </w:p>
          <w:p w:rsidR="00BD1EF3" w:rsidRPr="007C3EFD" w:rsidRDefault="00BD1EF3" w:rsidP="00BD1EF3">
            <w:pPr>
              <w:pStyle w:val="NormaleWeb"/>
              <w:spacing w:before="0" w:beforeAutospacing="0" w:after="0" w:afterAutospacing="0"/>
              <w:ind w:left="13" w:hanging="19"/>
              <w:jc w:val="center"/>
              <w:rPr>
                <w:rFonts w:ascii="Arial" w:hAnsi="Arial" w:cs="Arial"/>
              </w:rPr>
            </w:pPr>
            <w:r w:rsidRPr="007C3EFD">
              <w:rPr>
                <w:rFonts w:ascii="Arial" w:hAnsi="Arial" w:cs="Arial"/>
              </w:rPr>
              <w:t>Spese correnti</w:t>
            </w:r>
          </w:p>
        </w:tc>
        <w:tc>
          <w:tcPr>
            <w:tcW w:w="2067" w:type="dxa"/>
            <w:tcBorders>
              <w:top w:val="nil"/>
              <w:left w:val="nil"/>
              <w:bottom w:val="single" w:sz="8" w:space="0" w:color="auto"/>
              <w:right w:val="single" w:sz="8" w:space="0" w:color="auto"/>
            </w:tcBorders>
            <w:tcMar>
              <w:top w:w="0" w:type="dxa"/>
              <w:left w:w="70" w:type="dxa"/>
              <w:bottom w:w="0" w:type="dxa"/>
              <w:right w:w="70" w:type="dxa"/>
            </w:tcMar>
            <w:hideMark/>
          </w:tcPr>
          <w:p w:rsidR="00BD1EF3" w:rsidRPr="00BD1EF3" w:rsidRDefault="00BD1EF3" w:rsidP="00BD1EF3">
            <w:pPr>
              <w:ind w:left="13" w:hanging="19"/>
              <w:jc w:val="center"/>
              <w:rPr>
                <w:rFonts w:ascii="Arial" w:hAnsi="Arial" w:cs="Arial"/>
                <w:sz w:val="24"/>
                <w:szCs w:val="24"/>
              </w:rPr>
            </w:pPr>
            <w:r w:rsidRPr="00BD1EF3">
              <w:rPr>
                <w:rFonts w:ascii="Arial" w:hAnsi="Arial" w:cs="Arial"/>
                <w:sz w:val="24"/>
                <w:szCs w:val="24"/>
              </w:rPr>
              <w:t>103</w:t>
            </w:r>
          </w:p>
          <w:p w:rsidR="00BD1EF3" w:rsidRPr="00BD1EF3" w:rsidRDefault="00BD1EF3" w:rsidP="00BD1EF3">
            <w:pPr>
              <w:ind w:left="13" w:hanging="19"/>
              <w:jc w:val="center"/>
              <w:rPr>
                <w:rFonts w:ascii="Arial" w:hAnsi="Arial" w:cs="Arial"/>
                <w:sz w:val="24"/>
                <w:szCs w:val="24"/>
              </w:rPr>
            </w:pPr>
            <w:r w:rsidRPr="00BD1EF3">
              <w:rPr>
                <w:rFonts w:ascii="Arial" w:hAnsi="Arial" w:cs="Arial"/>
                <w:sz w:val="24"/>
                <w:szCs w:val="24"/>
              </w:rPr>
              <w:t>Acquisto di beni e servizi</w:t>
            </w:r>
          </w:p>
        </w:tc>
        <w:tc>
          <w:tcPr>
            <w:tcW w:w="1627" w:type="dxa"/>
            <w:tcBorders>
              <w:top w:val="nil"/>
              <w:left w:val="nil"/>
              <w:bottom w:val="single" w:sz="8" w:space="0" w:color="auto"/>
              <w:right w:val="single" w:sz="8" w:space="0" w:color="auto"/>
            </w:tcBorders>
            <w:tcMar>
              <w:top w:w="0" w:type="dxa"/>
              <w:left w:w="70" w:type="dxa"/>
              <w:bottom w:w="0" w:type="dxa"/>
              <w:right w:w="70" w:type="dxa"/>
            </w:tcMar>
            <w:hideMark/>
          </w:tcPr>
          <w:p w:rsidR="00BD1EF3" w:rsidRPr="007C3EFD" w:rsidRDefault="00BD1EF3" w:rsidP="00BD1EF3">
            <w:pPr>
              <w:pStyle w:val="NormaleWeb"/>
              <w:spacing w:before="0" w:beforeAutospacing="0" w:after="0" w:afterAutospacing="0"/>
              <w:ind w:left="13" w:hanging="19"/>
              <w:jc w:val="center"/>
              <w:rPr>
                <w:rFonts w:ascii="Arial" w:hAnsi="Arial" w:cs="Arial"/>
              </w:rPr>
            </w:pPr>
            <w:r w:rsidRPr="007C3EFD">
              <w:rPr>
                <w:rFonts w:ascii="Arial" w:hAnsi="Arial" w:cs="Arial"/>
              </w:rPr>
              <w:t>1.3.2.99</w:t>
            </w:r>
          </w:p>
          <w:p w:rsidR="00BD1EF3" w:rsidRPr="007C3EFD" w:rsidRDefault="00BD1EF3" w:rsidP="00BD1EF3">
            <w:pPr>
              <w:pStyle w:val="NormaleWeb"/>
              <w:spacing w:before="0" w:beforeAutospacing="0" w:after="0" w:afterAutospacing="0"/>
              <w:ind w:left="13" w:hanging="19"/>
              <w:jc w:val="center"/>
              <w:rPr>
                <w:rFonts w:ascii="Arial" w:hAnsi="Arial" w:cs="Arial"/>
              </w:rPr>
            </w:pPr>
            <w:r w:rsidRPr="007C3EFD">
              <w:rPr>
                <w:rFonts w:ascii="Arial" w:hAnsi="Arial" w:cs="Arial"/>
              </w:rPr>
              <w:t xml:space="preserve">Altri servizi </w:t>
            </w:r>
          </w:p>
        </w:tc>
        <w:tc>
          <w:tcPr>
            <w:tcW w:w="1627" w:type="dxa"/>
            <w:tcBorders>
              <w:top w:val="nil"/>
              <w:left w:val="nil"/>
              <w:bottom w:val="single" w:sz="8" w:space="0" w:color="auto"/>
              <w:right w:val="single" w:sz="8" w:space="0" w:color="auto"/>
            </w:tcBorders>
            <w:tcMar>
              <w:top w:w="0" w:type="dxa"/>
              <w:left w:w="70" w:type="dxa"/>
              <w:bottom w:w="0" w:type="dxa"/>
              <w:right w:w="70" w:type="dxa"/>
            </w:tcMar>
            <w:hideMark/>
          </w:tcPr>
          <w:p w:rsidR="00BD1EF3" w:rsidRPr="007C3EFD" w:rsidRDefault="00BD1EF3" w:rsidP="00BD1EF3">
            <w:pPr>
              <w:pStyle w:val="NormaleWeb"/>
              <w:spacing w:before="0" w:beforeAutospacing="0" w:after="0" w:afterAutospacing="0"/>
              <w:ind w:left="13" w:hanging="19"/>
              <w:jc w:val="center"/>
              <w:rPr>
                <w:rFonts w:ascii="Arial" w:hAnsi="Arial" w:cs="Arial"/>
              </w:rPr>
            </w:pPr>
            <w:r w:rsidRPr="007C3EFD">
              <w:rPr>
                <w:rFonts w:ascii="Arial" w:hAnsi="Arial" w:cs="Arial"/>
              </w:rPr>
              <w:t>999</w:t>
            </w:r>
          </w:p>
          <w:p w:rsidR="00BD1EF3" w:rsidRPr="007C3EFD" w:rsidRDefault="00BD1EF3" w:rsidP="00BD1EF3">
            <w:pPr>
              <w:pStyle w:val="NormaleWeb"/>
              <w:spacing w:before="0" w:beforeAutospacing="0" w:after="0" w:afterAutospacing="0"/>
              <w:ind w:left="13" w:hanging="19"/>
              <w:jc w:val="center"/>
            </w:pPr>
            <w:r w:rsidRPr="007C3EFD">
              <w:rPr>
                <w:rFonts w:ascii="Arial" w:hAnsi="Arial" w:cs="Arial"/>
              </w:rPr>
              <w:t xml:space="preserve">Altri servizi diversi </w:t>
            </w:r>
            <w:proofErr w:type="spellStart"/>
            <w:r w:rsidRPr="007C3EFD">
              <w:rPr>
                <w:rFonts w:ascii="Arial" w:hAnsi="Arial" w:cs="Arial"/>
              </w:rPr>
              <w:t>n.a.c</w:t>
            </w:r>
            <w:proofErr w:type="spellEnd"/>
            <w:r w:rsidRPr="007C3EFD">
              <w:rPr>
                <w:rFonts w:ascii="Arial" w:hAnsi="Arial" w:cs="Arial"/>
              </w:rPr>
              <w:t>.</w:t>
            </w:r>
          </w:p>
        </w:tc>
      </w:tr>
    </w:tbl>
    <w:p w:rsidR="00BD1EF3" w:rsidRPr="00BD1EF3" w:rsidRDefault="00BD1EF3" w:rsidP="00BD1EF3">
      <w:pPr>
        <w:ind w:left="426"/>
        <w:jc w:val="both"/>
        <w:rPr>
          <w:rFonts w:ascii="Arial" w:hAnsi="Arial" w:cs="Arial"/>
          <w:sz w:val="24"/>
          <w:szCs w:val="24"/>
        </w:rPr>
      </w:pPr>
    </w:p>
    <w:p w:rsidR="00BD1EF3" w:rsidRPr="00BD1EF3" w:rsidRDefault="00C5013F" w:rsidP="00BD1EF3">
      <w:pPr>
        <w:ind w:left="426"/>
        <w:jc w:val="both"/>
        <w:rPr>
          <w:rFonts w:ascii="Arial" w:hAnsi="Arial" w:cs="Arial"/>
          <w:sz w:val="24"/>
        </w:rPr>
      </w:pPr>
      <w:r>
        <w:rPr>
          <w:rFonts w:ascii="Arial" w:hAnsi="Arial" w:cs="Arial"/>
          <w:sz w:val="24"/>
        </w:rPr>
        <w:t>e</w:t>
      </w:r>
    </w:p>
    <w:p w:rsidR="00BD1EF3" w:rsidRPr="00BD1EF3" w:rsidRDefault="00BD1EF3" w:rsidP="00BD1EF3">
      <w:pPr>
        <w:ind w:left="426"/>
        <w:jc w:val="both"/>
        <w:rPr>
          <w:rFonts w:ascii="Arial" w:hAnsi="Arial"/>
          <w:sz w:val="24"/>
          <w:szCs w:val="24"/>
        </w:rPr>
      </w:pPr>
      <w:bookmarkStart w:id="0" w:name="_GoBack"/>
      <w:bookmarkEnd w:id="0"/>
    </w:p>
    <w:tbl>
      <w:tblPr>
        <w:tblStyle w:val="Grigliatabella"/>
        <w:tblW w:w="7160" w:type="dxa"/>
        <w:jc w:val="center"/>
        <w:tblInd w:w="108" w:type="dxa"/>
        <w:tblLook w:val="04A0" w:firstRow="1" w:lastRow="0" w:firstColumn="1" w:lastColumn="0" w:noHBand="0" w:noVBand="1"/>
      </w:tblPr>
      <w:tblGrid>
        <w:gridCol w:w="993"/>
        <w:gridCol w:w="1701"/>
        <w:gridCol w:w="4466"/>
      </w:tblGrid>
      <w:tr w:rsidR="00BD1EF3" w:rsidTr="00B41ED9">
        <w:trPr>
          <w:jc w:val="center"/>
        </w:trPr>
        <w:tc>
          <w:tcPr>
            <w:tcW w:w="993" w:type="dxa"/>
          </w:tcPr>
          <w:p w:rsidR="00BD1EF3" w:rsidRPr="00BD1EF3" w:rsidRDefault="00BD1EF3" w:rsidP="00C5013F">
            <w:pPr>
              <w:ind w:left="0" w:firstLine="0"/>
              <w:rPr>
                <w:rFonts w:cs="Arial"/>
                <w:szCs w:val="24"/>
              </w:rPr>
            </w:pPr>
            <w:r w:rsidRPr="00BD1EF3">
              <w:rPr>
                <w:rFonts w:cs="Arial"/>
                <w:szCs w:val="24"/>
              </w:rPr>
              <w:t>Anno</w:t>
            </w:r>
          </w:p>
        </w:tc>
        <w:tc>
          <w:tcPr>
            <w:tcW w:w="1701" w:type="dxa"/>
          </w:tcPr>
          <w:p w:rsidR="00BD1EF3" w:rsidRPr="00BD1EF3" w:rsidRDefault="00BD1EF3" w:rsidP="00C5013F">
            <w:pPr>
              <w:ind w:left="0" w:firstLine="0"/>
              <w:rPr>
                <w:rFonts w:cs="Arial"/>
                <w:szCs w:val="24"/>
              </w:rPr>
            </w:pPr>
            <w:r w:rsidRPr="00BD1EF3">
              <w:rPr>
                <w:rFonts w:cs="Arial"/>
                <w:szCs w:val="24"/>
              </w:rPr>
              <w:t>Importo</w:t>
            </w:r>
          </w:p>
        </w:tc>
        <w:tc>
          <w:tcPr>
            <w:tcW w:w="4466" w:type="dxa"/>
          </w:tcPr>
          <w:p w:rsidR="00BD1EF3" w:rsidRPr="00BD1EF3" w:rsidRDefault="00BD1EF3" w:rsidP="00C5013F">
            <w:pPr>
              <w:ind w:left="0" w:firstLine="0"/>
              <w:rPr>
                <w:rFonts w:cs="Arial"/>
                <w:szCs w:val="24"/>
              </w:rPr>
            </w:pPr>
            <w:r w:rsidRPr="00BD1EF3">
              <w:rPr>
                <w:rFonts w:cs="Arial"/>
                <w:szCs w:val="24"/>
              </w:rPr>
              <w:t>Beneficiari</w:t>
            </w:r>
          </w:p>
        </w:tc>
      </w:tr>
      <w:tr w:rsidR="00BD1EF3" w:rsidTr="00B41ED9">
        <w:trPr>
          <w:jc w:val="center"/>
        </w:trPr>
        <w:tc>
          <w:tcPr>
            <w:tcW w:w="993" w:type="dxa"/>
          </w:tcPr>
          <w:p w:rsidR="00BD1EF3" w:rsidRPr="00BD1EF3" w:rsidRDefault="00BD1EF3" w:rsidP="00C5013F">
            <w:pPr>
              <w:ind w:left="0" w:firstLine="0"/>
              <w:rPr>
                <w:rFonts w:cs="Arial"/>
                <w:szCs w:val="24"/>
              </w:rPr>
            </w:pPr>
            <w:r w:rsidRPr="00BD1EF3">
              <w:rPr>
                <w:rFonts w:cs="Arial"/>
                <w:szCs w:val="24"/>
              </w:rPr>
              <w:t>2018</w:t>
            </w:r>
          </w:p>
        </w:tc>
        <w:tc>
          <w:tcPr>
            <w:tcW w:w="1701" w:type="dxa"/>
          </w:tcPr>
          <w:p w:rsidR="00BD1EF3" w:rsidRPr="00BD1EF3" w:rsidRDefault="00BD1EF3" w:rsidP="00C5013F">
            <w:pPr>
              <w:ind w:left="0" w:firstLine="0"/>
              <w:rPr>
                <w:rFonts w:cs="Arial"/>
                <w:szCs w:val="24"/>
              </w:rPr>
            </w:pPr>
            <w:r w:rsidRPr="00BD1EF3">
              <w:rPr>
                <w:rFonts w:cs="Arial"/>
                <w:szCs w:val="24"/>
              </w:rPr>
              <w:t xml:space="preserve">€    </w:t>
            </w:r>
            <w:r>
              <w:rPr>
                <w:rFonts w:cs="Arial"/>
                <w:szCs w:val="24"/>
              </w:rPr>
              <w:t>17,00</w:t>
            </w:r>
          </w:p>
        </w:tc>
        <w:tc>
          <w:tcPr>
            <w:tcW w:w="4466" w:type="dxa"/>
          </w:tcPr>
          <w:p w:rsidR="00BD1EF3" w:rsidRPr="00BD1EF3" w:rsidRDefault="00BD1EF3" w:rsidP="00C5013F">
            <w:pPr>
              <w:ind w:left="0" w:firstLine="0"/>
              <w:rPr>
                <w:rFonts w:cs="Arial"/>
                <w:szCs w:val="24"/>
              </w:rPr>
            </w:pPr>
            <w:r w:rsidRPr="00BD1EF3">
              <w:rPr>
                <w:rFonts w:cs="Arial"/>
                <w:szCs w:val="24"/>
              </w:rPr>
              <w:t>REGIONE PIEMONTE IRAP</w:t>
            </w:r>
          </w:p>
        </w:tc>
      </w:tr>
    </w:tbl>
    <w:p w:rsidR="00BD1EF3" w:rsidRPr="00BD1EF3" w:rsidRDefault="00BD1EF3" w:rsidP="00BD1EF3">
      <w:pPr>
        <w:ind w:left="426"/>
        <w:jc w:val="both"/>
        <w:rPr>
          <w:rFonts w:ascii="Arial" w:hAnsi="Arial" w:cs="Arial"/>
          <w:sz w:val="24"/>
          <w:szCs w:val="24"/>
        </w:rPr>
      </w:pPr>
    </w:p>
    <w:p w:rsidR="00BD1EF3" w:rsidRPr="00BD1EF3" w:rsidRDefault="00BD1EF3" w:rsidP="00BD1EF3">
      <w:pPr>
        <w:ind w:left="426"/>
        <w:jc w:val="both"/>
        <w:rPr>
          <w:rFonts w:ascii="Arial" w:hAnsi="Arial"/>
          <w:sz w:val="24"/>
          <w:szCs w:val="24"/>
        </w:rPr>
      </w:pPr>
      <w:r w:rsidRPr="00BD1EF3">
        <w:rPr>
          <w:rFonts w:ascii="Arial" w:hAnsi="Arial" w:cs="Arial"/>
          <w:sz w:val="24"/>
          <w:szCs w:val="24"/>
        </w:rPr>
        <w:t xml:space="preserve">sul capitolo n. 42701.0 “I.R.A.P.” del Bilancio di Previsione 2018-2020, </w:t>
      </w:r>
      <w:r w:rsidRPr="00BD1EF3">
        <w:rPr>
          <w:rFonts w:ascii="Arial" w:hAnsi="Arial"/>
          <w:sz w:val="24"/>
          <w:szCs w:val="24"/>
        </w:rPr>
        <w:t xml:space="preserve"> avente la seguente codifica:</w:t>
      </w:r>
    </w:p>
    <w:p w:rsidR="00BD1EF3" w:rsidRPr="00BD1EF3" w:rsidRDefault="00BD1EF3" w:rsidP="00BD1EF3">
      <w:pPr>
        <w:ind w:left="426"/>
        <w:jc w:val="both"/>
        <w:rPr>
          <w:rFonts w:ascii="Arial" w:hAnsi="Arial" w:cs="Arial"/>
          <w:sz w:val="24"/>
        </w:rPr>
      </w:pPr>
    </w:p>
    <w:tbl>
      <w:tblPr>
        <w:tblW w:w="9804" w:type="dxa"/>
        <w:jc w:val="center"/>
        <w:tblCellMar>
          <w:left w:w="0" w:type="dxa"/>
          <w:right w:w="0" w:type="dxa"/>
        </w:tblCellMar>
        <w:tblLook w:val="04A0" w:firstRow="1" w:lastRow="0" w:firstColumn="1" w:lastColumn="0" w:noHBand="0" w:noVBand="1"/>
      </w:tblPr>
      <w:tblGrid>
        <w:gridCol w:w="1605"/>
        <w:gridCol w:w="1553"/>
        <w:gridCol w:w="1325"/>
        <w:gridCol w:w="2067"/>
        <w:gridCol w:w="1627"/>
        <w:gridCol w:w="1627"/>
      </w:tblGrid>
      <w:tr w:rsidR="00BD1EF3" w:rsidRPr="007C3EFD" w:rsidTr="00B41ED9">
        <w:trPr>
          <w:jc w:val="center"/>
        </w:trPr>
        <w:tc>
          <w:tcPr>
            <w:tcW w:w="16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1EF3" w:rsidRPr="007C3EFD" w:rsidRDefault="00BD1EF3" w:rsidP="00A66E94">
            <w:pPr>
              <w:pStyle w:val="NormaleWeb"/>
              <w:spacing w:before="0" w:beforeAutospacing="0" w:after="0" w:afterAutospacing="0"/>
              <w:ind w:left="13" w:hanging="7"/>
              <w:jc w:val="center"/>
              <w:rPr>
                <w:rFonts w:ascii="Arial" w:hAnsi="Arial" w:cs="Arial"/>
              </w:rPr>
            </w:pPr>
            <w:r w:rsidRPr="007C3EFD">
              <w:rPr>
                <w:rFonts w:ascii="Arial" w:hAnsi="Arial" w:cs="Arial"/>
              </w:rPr>
              <w:t>Missione</w:t>
            </w:r>
          </w:p>
        </w:tc>
        <w:tc>
          <w:tcPr>
            <w:tcW w:w="15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D1EF3" w:rsidRPr="007C3EFD" w:rsidRDefault="00BD1EF3" w:rsidP="00A66E94">
            <w:pPr>
              <w:pStyle w:val="NormaleWeb"/>
              <w:spacing w:before="0" w:beforeAutospacing="0" w:after="0" w:afterAutospacing="0"/>
              <w:ind w:left="13" w:hanging="7"/>
              <w:jc w:val="center"/>
              <w:rPr>
                <w:rFonts w:ascii="Arial" w:hAnsi="Arial" w:cs="Arial"/>
              </w:rPr>
            </w:pPr>
            <w:r w:rsidRPr="007C3EFD">
              <w:rPr>
                <w:rFonts w:ascii="Arial" w:hAnsi="Arial" w:cs="Arial"/>
              </w:rPr>
              <w:t>Programma</w:t>
            </w:r>
          </w:p>
        </w:tc>
        <w:tc>
          <w:tcPr>
            <w:tcW w:w="13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D1EF3" w:rsidRPr="007C3EFD" w:rsidRDefault="00BD1EF3" w:rsidP="00A66E94">
            <w:pPr>
              <w:pStyle w:val="NormaleWeb"/>
              <w:spacing w:before="0" w:beforeAutospacing="0" w:after="0" w:afterAutospacing="0"/>
              <w:ind w:left="13" w:hanging="7"/>
              <w:jc w:val="center"/>
              <w:rPr>
                <w:rFonts w:ascii="Arial" w:hAnsi="Arial" w:cs="Arial"/>
              </w:rPr>
            </w:pPr>
            <w:r w:rsidRPr="007C3EFD">
              <w:rPr>
                <w:rFonts w:ascii="Arial" w:hAnsi="Arial" w:cs="Arial"/>
              </w:rPr>
              <w:t>Titolo</w:t>
            </w:r>
          </w:p>
        </w:tc>
        <w:tc>
          <w:tcPr>
            <w:tcW w:w="206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D1EF3" w:rsidRPr="007C3EFD" w:rsidRDefault="00BD1EF3" w:rsidP="00A66E94">
            <w:pPr>
              <w:pStyle w:val="NormaleWeb"/>
              <w:spacing w:before="0" w:beforeAutospacing="0" w:after="0" w:afterAutospacing="0"/>
              <w:ind w:left="13" w:hanging="7"/>
              <w:jc w:val="center"/>
              <w:rPr>
                <w:rFonts w:ascii="Arial" w:hAnsi="Arial" w:cs="Arial"/>
              </w:rPr>
            </w:pPr>
            <w:proofErr w:type="spellStart"/>
            <w:r w:rsidRPr="007C3EFD">
              <w:rPr>
                <w:rFonts w:ascii="Arial" w:hAnsi="Arial" w:cs="Arial"/>
              </w:rPr>
              <w:t>Macroaggregato</w:t>
            </w:r>
            <w:proofErr w:type="spellEnd"/>
          </w:p>
        </w:tc>
        <w:tc>
          <w:tcPr>
            <w:tcW w:w="16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D1EF3" w:rsidRPr="007C3EFD" w:rsidRDefault="00BD1EF3" w:rsidP="00A66E94">
            <w:pPr>
              <w:pStyle w:val="NormaleWeb"/>
              <w:spacing w:before="0" w:beforeAutospacing="0" w:after="0" w:afterAutospacing="0"/>
              <w:ind w:left="13" w:hanging="7"/>
              <w:jc w:val="center"/>
              <w:rPr>
                <w:rFonts w:ascii="Arial" w:hAnsi="Arial" w:cs="Arial"/>
              </w:rPr>
            </w:pPr>
            <w:r w:rsidRPr="007C3EFD">
              <w:rPr>
                <w:rFonts w:ascii="Arial" w:hAnsi="Arial" w:cs="Arial"/>
              </w:rPr>
              <w:t>Piano finanziario Livello 4</w:t>
            </w:r>
          </w:p>
        </w:tc>
        <w:tc>
          <w:tcPr>
            <w:tcW w:w="16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D1EF3" w:rsidRPr="007C3EFD" w:rsidRDefault="00BD1EF3" w:rsidP="00A66E94">
            <w:pPr>
              <w:pStyle w:val="NormaleWeb"/>
              <w:spacing w:before="0" w:beforeAutospacing="0" w:after="0" w:afterAutospacing="0"/>
              <w:ind w:left="13" w:hanging="7"/>
              <w:jc w:val="center"/>
              <w:rPr>
                <w:rFonts w:ascii="Arial" w:hAnsi="Arial" w:cs="Arial"/>
              </w:rPr>
            </w:pPr>
            <w:r w:rsidRPr="007C3EFD">
              <w:rPr>
                <w:rFonts w:ascii="Arial" w:hAnsi="Arial" w:cs="Arial"/>
              </w:rPr>
              <w:t>Piano finanziario Livello 5</w:t>
            </w:r>
          </w:p>
        </w:tc>
      </w:tr>
      <w:tr w:rsidR="00BD1EF3" w:rsidRPr="007C3EFD" w:rsidTr="00B41ED9">
        <w:trPr>
          <w:jc w:val="center"/>
        </w:trPr>
        <w:tc>
          <w:tcPr>
            <w:tcW w:w="1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D1EF3" w:rsidRPr="0014064F" w:rsidRDefault="00BD1EF3" w:rsidP="00A66E94">
            <w:pPr>
              <w:pStyle w:val="NormaleWeb"/>
              <w:spacing w:before="0" w:beforeAutospacing="0" w:after="0" w:afterAutospacing="0"/>
              <w:ind w:left="13" w:hanging="7"/>
              <w:jc w:val="center"/>
              <w:rPr>
                <w:rFonts w:ascii="Arial" w:hAnsi="Arial" w:cs="Arial"/>
              </w:rPr>
            </w:pPr>
            <w:r w:rsidRPr="0014064F">
              <w:rPr>
                <w:rFonts w:ascii="Arial" w:hAnsi="Arial" w:cs="Arial"/>
              </w:rPr>
              <w:t>01</w:t>
            </w:r>
          </w:p>
          <w:p w:rsidR="00BD1EF3" w:rsidRPr="0014064F" w:rsidRDefault="00BD1EF3" w:rsidP="00A66E94">
            <w:pPr>
              <w:pStyle w:val="NormaleWeb"/>
              <w:spacing w:before="0" w:beforeAutospacing="0" w:after="0" w:afterAutospacing="0"/>
              <w:ind w:left="13" w:hanging="7"/>
              <w:jc w:val="center"/>
              <w:rPr>
                <w:rFonts w:ascii="Arial" w:hAnsi="Arial" w:cs="Arial"/>
              </w:rPr>
            </w:pPr>
            <w:r>
              <w:rPr>
                <w:rFonts w:ascii="Arial" w:hAnsi="Arial" w:cs="Arial"/>
              </w:rPr>
              <w:t>Servizi Istituzionali, generali e di gestione</w:t>
            </w:r>
          </w:p>
        </w:tc>
        <w:tc>
          <w:tcPr>
            <w:tcW w:w="1553" w:type="dxa"/>
            <w:tcBorders>
              <w:top w:val="nil"/>
              <w:left w:val="nil"/>
              <w:bottom w:val="single" w:sz="8" w:space="0" w:color="auto"/>
              <w:right w:val="single" w:sz="8" w:space="0" w:color="auto"/>
            </w:tcBorders>
            <w:tcMar>
              <w:top w:w="0" w:type="dxa"/>
              <w:left w:w="70" w:type="dxa"/>
              <w:bottom w:w="0" w:type="dxa"/>
              <w:right w:w="70" w:type="dxa"/>
            </w:tcMar>
            <w:hideMark/>
          </w:tcPr>
          <w:p w:rsidR="00BD1EF3" w:rsidRPr="0014064F" w:rsidRDefault="00BD1EF3" w:rsidP="00A66E94">
            <w:pPr>
              <w:pStyle w:val="NormaleWeb"/>
              <w:spacing w:before="0" w:beforeAutospacing="0" w:after="0" w:afterAutospacing="0"/>
              <w:ind w:left="13" w:hanging="7"/>
              <w:jc w:val="center"/>
              <w:rPr>
                <w:rFonts w:ascii="Arial" w:hAnsi="Arial" w:cs="Arial"/>
              </w:rPr>
            </w:pPr>
            <w:r w:rsidRPr="0014064F">
              <w:rPr>
                <w:rFonts w:ascii="Arial" w:hAnsi="Arial" w:cs="Arial"/>
              </w:rPr>
              <w:t>10</w:t>
            </w:r>
          </w:p>
          <w:p w:rsidR="00BD1EF3" w:rsidRPr="0014064F" w:rsidRDefault="00BD1EF3" w:rsidP="00A66E94">
            <w:pPr>
              <w:pStyle w:val="NormaleWeb"/>
              <w:spacing w:before="0" w:beforeAutospacing="0" w:after="0" w:afterAutospacing="0"/>
              <w:ind w:left="13" w:hanging="7"/>
              <w:jc w:val="center"/>
              <w:rPr>
                <w:rFonts w:ascii="Arial" w:hAnsi="Arial" w:cs="Arial"/>
              </w:rPr>
            </w:pPr>
            <w:r w:rsidRPr="0014064F">
              <w:rPr>
                <w:rFonts w:ascii="Arial" w:hAnsi="Arial" w:cs="Arial"/>
              </w:rPr>
              <w:t>Risorse Umane</w:t>
            </w:r>
          </w:p>
        </w:tc>
        <w:tc>
          <w:tcPr>
            <w:tcW w:w="1325" w:type="dxa"/>
            <w:tcBorders>
              <w:top w:val="nil"/>
              <w:left w:val="nil"/>
              <w:bottom w:val="single" w:sz="8" w:space="0" w:color="auto"/>
              <w:right w:val="single" w:sz="8" w:space="0" w:color="auto"/>
            </w:tcBorders>
            <w:tcMar>
              <w:top w:w="0" w:type="dxa"/>
              <w:left w:w="70" w:type="dxa"/>
              <w:bottom w:w="0" w:type="dxa"/>
              <w:right w:w="70" w:type="dxa"/>
            </w:tcMar>
            <w:hideMark/>
          </w:tcPr>
          <w:p w:rsidR="00BD1EF3" w:rsidRPr="0014064F" w:rsidRDefault="00BD1EF3" w:rsidP="00A66E94">
            <w:pPr>
              <w:pStyle w:val="NormaleWeb"/>
              <w:spacing w:before="0" w:beforeAutospacing="0" w:after="0" w:afterAutospacing="0"/>
              <w:ind w:left="13" w:hanging="7"/>
              <w:jc w:val="center"/>
              <w:rPr>
                <w:rFonts w:ascii="Arial" w:hAnsi="Arial" w:cs="Arial"/>
              </w:rPr>
            </w:pPr>
            <w:r w:rsidRPr="0014064F">
              <w:rPr>
                <w:rFonts w:ascii="Arial" w:hAnsi="Arial" w:cs="Arial"/>
              </w:rPr>
              <w:t>1</w:t>
            </w:r>
          </w:p>
          <w:p w:rsidR="00BD1EF3" w:rsidRPr="0014064F" w:rsidRDefault="00BD1EF3" w:rsidP="00A66E94">
            <w:pPr>
              <w:pStyle w:val="NormaleWeb"/>
              <w:spacing w:before="0" w:beforeAutospacing="0" w:after="0" w:afterAutospacing="0"/>
              <w:ind w:left="13" w:hanging="7"/>
              <w:jc w:val="center"/>
              <w:rPr>
                <w:rFonts w:ascii="Arial" w:hAnsi="Arial" w:cs="Arial"/>
              </w:rPr>
            </w:pPr>
            <w:r w:rsidRPr="0014064F">
              <w:rPr>
                <w:rFonts w:ascii="Arial" w:hAnsi="Arial" w:cs="Arial"/>
              </w:rPr>
              <w:t>Spese correnti</w:t>
            </w:r>
          </w:p>
        </w:tc>
        <w:tc>
          <w:tcPr>
            <w:tcW w:w="2067" w:type="dxa"/>
            <w:tcBorders>
              <w:top w:val="nil"/>
              <w:left w:val="nil"/>
              <w:bottom w:val="single" w:sz="8" w:space="0" w:color="auto"/>
              <w:right w:val="single" w:sz="8" w:space="0" w:color="auto"/>
            </w:tcBorders>
            <w:tcMar>
              <w:top w:w="0" w:type="dxa"/>
              <w:left w:w="70" w:type="dxa"/>
              <w:bottom w:w="0" w:type="dxa"/>
              <w:right w:w="70" w:type="dxa"/>
            </w:tcMar>
            <w:hideMark/>
          </w:tcPr>
          <w:p w:rsidR="00BD1EF3" w:rsidRPr="00BD1EF3" w:rsidRDefault="00BD1EF3" w:rsidP="00A66E94">
            <w:pPr>
              <w:ind w:left="13" w:hanging="7"/>
              <w:jc w:val="center"/>
              <w:rPr>
                <w:rFonts w:ascii="Arial" w:hAnsi="Arial" w:cs="Arial"/>
                <w:sz w:val="24"/>
                <w:szCs w:val="24"/>
              </w:rPr>
            </w:pPr>
            <w:r w:rsidRPr="00BD1EF3">
              <w:rPr>
                <w:rFonts w:ascii="Arial" w:hAnsi="Arial" w:cs="Arial"/>
                <w:sz w:val="24"/>
                <w:szCs w:val="24"/>
              </w:rPr>
              <w:t>102</w:t>
            </w:r>
          </w:p>
          <w:p w:rsidR="00BD1EF3" w:rsidRPr="00BD1EF3" w:rsidRDefault="00BD1EF3" w:rsidP="00A66E94">
            <w:pPr>
              <w:ind w:left="13" w:hanging="7"/>
              <w:jc w:val="center"/>
              <w:rPr>
                <w:rFonts w:ascii="Arial" w:hAnsi="Arial" w:cs="Arial"/>
                <w:sz w:val="24"/>
                <w:szCs w:val="24"/>
                <w:highlight w:val="yellow"/>
              </w:rPr>
            </w:pPr>
            <w:r w:rsidRPr="00BD1EF3">
              <w:rPr>
                <w:rFonts w:ascii="Arial" w:hAnsi="Arial" w:cs="Arial"/>
                <w:sz w:val="24"/>
                <w:szCs w:val="24"/>
              </w:rPr>
              <w:t>Imposte e tasse a carico dell’ente</w:t>
            </w:r>
          </w:p>
        </w:tc>
        <w:tc>
          <w:tcPr>
            <w:tcW w:w="1627" w:type="dxa"/>
            <w:tcBorders>
              <w:top w:val="nil"/>
              <w:left w:val="nil"/>
              <w:bottom w:val="single" w:sz="8" w:space="0" w:color="auto"/>
              <w:right w:val="single" w:sz="8" w:space="0" w:color="auto"/>
            </w:tcBorders>
            <w:tcMar>
              <w:top w:w="0" w:type="dxa"/>
              <w:left w:w="70" w:type="dxa"/>
              <w:bottom w:w="0" w:type="dxa"/>
              <w:right w:w="70" w:type="dxa"/>
            </w:tcMar>
            <w:hideMark/>
          </w:tcPr>
          <w:p w:rsidR="00BD1EF3" w:rsidRPr="0014064F" w:rsidRDefault="00BD1EF3" w:rsidP="00A66E94">
            <w:pPr>
              <w:pStyle w:val="NormaleWeb"/>
              <w:spacing w:before="0" w:beforeAutospacing="0" w:after="0" w:afterAutospacing="0"/>
              <w:ind w:left="13" w:hanging="7"/>
              <w:jc w:val="center"/>
              <w:rPr>
                <w:rFonts w:ascii="Arial" w:hAnsi="Arial" w:cs="Arial"/>
              </w:rPr>
            </w:pPr>
            <w:r w:rsidRPr="0014064F">
              <w:rPr>
                <w:rFonts w:ascii="Arial" w:hAnsi="Arial" w:cs="Arial"/>
              </w:rPr>
              <w:t>1.2.1.01</w:t>
            </w:r>
          </w:p>
          <w:p w:rsidR="00BD1EF3" w:rsidRPr="004124CC" w:rsidRDefault="00BD1EF3" w:rsidP="00A66E94">
            <w:pPr>
              <w:pStyle w:val="NormaleWeb"/>
              <w:spacing w:before="0" w:beforeAutospacing="0" w:after="0" w:afterAutospacing="0"/>
              <w:ind w:left="13" w:hanging="7"/>
              <w:jc w:val="center"/>
              <w:rPr>
                <w:rFonts w:ascii="Arial" w:hAnsi="Arial" w:cs="Arial"/>
                <w:highlight w:val="yellow"/>
              </w:rPr>
            </w:pPr>
            <w:r>
              <w:rPr>
                <w:rFonts w:ascii="Arial" w:hAnsi="Arial" w:cs="Arial"/>
              </w:rPr>
              <w:t>Imposta regionale sulle attività produttive (</w:t>
            </w:r>
            <w:proofErr w:type="spellStart"/>
            <w:r>
              <w:rPr>
                <w:rFonts w:ascii="Arial" w:hAnsi="Arial" w:cs="Arial"/>
              </w:rPr>
              <w:t>i.r.a.p</w:t>
            </w:r>
            <w:proofErr w:type="spellEnd"/>
            <w:r>
              <w:rPr>
                <w:rFonts w:ascii="Arial" w:hAnsi="Arial" w:cs="Arial"/>
              </w:rPr>
              <w:t>.)</w:t>
            </w:r>
            <w:r w:rsidRPr="0014064F">
              <w:rPr>
                <w:rFonts w:ascii="Arial" w:hAnsi="Arial" w:cs="Arial"/>
              </w:rPr>
              <w:t xml:space="preserve"> </w:t>
            </w:r>
          </w:p>
        </w:tc>
        <w:tc>
          <w:tcPr>
            <w:tcW w:w="1627" w:type="dxa"/>
            <w:tcBorders>
              <w:top w:val="nil"/>
              <w:left w:val="nil"/>
              <w:bottom w:val="single" w:sz="8" w:space="0" w:color="auto"/>
              <w:right w:val="single" w:sz="8" w:space="0" w:color="auto"/>
            </w:tcBorders>
            <w:tcMar>
              <w:top w:w="0" w:type="dxa"/>
              <w:left w:w="70" w:type="dxa"/>
              <w:bottom w:w="0" w:type="dxa"/>
              <w:right w:w="70" w:type="dxa"/>
            </w:tcMar>
            <w:hideMark/>
          </w:tcPr>
          <w:p w:rsidR="00BD1EF3" w:rsidRPr="0014064F" w:rsidRDefault="00BD1EF3" w:rsidP="00A66E94">
            <w:pPr>
              <w:pStyle w:val="NormaleWeb"/>
              <w:spacing w:before="0" w:beforeAutospacing="0" w:after="0" w:afterAutospacing="0"/>
              <w:ind w:left="13" w:hanging="7"/>
              <w:jc w:val="center"/>
              <w:rPr>
                <w:rFonts w:ascii="Arial" w:hAnsi="Arial" w:cs="Arial"/>
              </w:rPr>
            </w:pPr>
            <w:r w:rsidRPr="0014064F">
              <w:rPr>
                <w:rFonts w:ascii="Arial" w:hAnsi="Arial" w:cs="Arial"/>
              </w:rPr>
              <w:t>001</w:t>
            </w:r>
          </w:p>
          <w:p w:rsidR="00BD1EF3" w:rsidRPr="004124CC" w:rsidRDefault="00BD1EF3" w:rsidP="00A66E94">
            <w:pPr>
              <w:pStyle w:val="NormaleWeb"/>
              <w:spacing w:before="0" w:beforeAutospacing="0" w:after="0" w:afterAutospacing="0"/>
              <w:ind w:left="13" w:hanging="7"/>
              <w:jc w:val="center"/>
              <w:rPr>
                <w:highlight w:val="yellow"/>
              </w:rPr>
            </w:pPr>
            <w:r>
              <w:rPr>
                <w:rFonts w:ascii="Arial" w:hAnsi="Arial" w:cs="Arial"/>
              </w:rPr>
              <w:t>Imposta regionale sulle attività produttive (</w:t>
            </w:r>
            <w:proofErr w:type="spellStart"/>
            <w:r>
              <w:rPr>
                <w:rFonts w:ascii="Arial" w:hAnsi="Arial" w:cs="Arial"/>
              </w:rPr>
              <w:t>i.r.a.p</w:t>
            </w:r>
            <w:proofErr w:type="spellEnd"/>
            <w:r>
              <w:rPr>
                <w:rFonts w:ascii="Arial" w:hAnsi="Arial" w:cs="Arial"/>
              </w:rPr>
              <w:t>.)</w:t>
            </w:r>
          </w:p>
        </w:tc>
      </w:tr>
    </w:tbl>
    <w:p w:rsidR="00BD1EF3" w:rsidRPr="00BD1EF3" w:rsidRDefault="00BD1EF3" w:rsidP="00BD1EF3">
      <w:pPr>
        <w:ind w:left="426"/>
        <w:jc w:val="both"/>
        <w:rPr>
          <w:rFonts w:ascii="Arial" w:hAnsi="Arial" w:cs="Arial"/>
          <w:sz w:val="24"/>
        </w:rPr>
      </w:pPr>
    </w:p>
    <w:p w:rsidR="00A66E94" w:rsidRPr="00B36CB3" w:rsidRDefault="00A66E94" w:rsidP="00A66E94">
      <w:pPr>
        <w:jc w:val="both"/>
        <w:rPr>
          <w:rFonts w:ascii="Arial" w:hAnsi="Arial" w:cs="Arial"/>
          <w:sz w:val="24"/>
          <w:szCs w:val="24"/>
        </w:rPr>
      </w:pPr>
      <w:r w:rsidRPr="00B36CB3">
        <w:rPr>
          <w:rFonts w:ascii="Arial" w:hAnsi="Arial" w:cs="Arial"/>
          <w:sz w:val="24"/>
        </w:rPr>
        <w:t>La presente determinazione acquista efficacia all’atto dell’apposizione del visto di regolarità contabile attestante la copertura finanziaria rilasciata dal Responsabile del Servizio Finanziario.</w:t>
      </w:r>
    </w:p>
    <w:p w:rsidR="00A66E94" w:rsidRDefault="00A66E94" w:rsidP="00A66E94">
      <w:pPr>
        <w:jc w:val="both"/>
        <w:rPr>
          <w:rFonts w:ascii="Arial" w:hAnsi="Arial" w:cs="Arial"/>
          <w:sz w:val="24"/>
          <w:szCs w:val="24"/>
        </w:rPr>
      </w:pPr>
    </w:p>
    <w:p w:rsidR="00D921E7" w:rsidRDefault="00D921E7" w:rsidP="00BD1EF3">
      <w:pPr>
        <w:pStyle w:val="Corpodeltesto21"/>
        <w:tabs>
          <w:tab w:val="left" w:pos="5736"/>
        </w:tabs>
        <w:spacing w:line="240" w:lineRule="auto"/>
        <w:ind w:firstLine="0"/>
      </w:pPr>
    </w:p>
    <w:sectPr w:rsidR="00D921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1"/>
      <w:numFmt w:val="bullet"/>
      <w:lvlText w:val="-"/>
      <w:lvlJc w:val="left"/>
      <w:pPr>
        <w:tabs>
          <w:tab w:val="num" w:pos="140"/>
        </w:tabs>
        <w:ind w:left="140" w:firstLine="1125"/>
      </w:pPr>
      <w:rPr>
        <w:rFonts w:ascii="Arial" w:eastAsia="ヒラギノ角ゴ Pro W3" w:hAnsi="Arial" w:hint="default"/>
        <w:color w:val="000000"/>
        <w:position w:val="0"/>
        <w:sz w:val="20"/>
      </w:rPr>
    </w:lvl>
    <w:lvl w:ilvl="1">
      <w:start w:val="1"/>
      <w:numFmt w:val="bullet"/>
      <w:lvlText w:val="o"/>
      <w:lvlJc w:val="left"/>
      <w:pPr>
        <w:tabs>
          <w:tab w:val="num" w:pos="140"/>
        </w:tabs>
        <w:ind w:left="140" w:firstLine="1845"/>
      </w:pPr>
      <w:rPr>
        <w:rFonts w:ascii="Courier New" w:eastAsia="ヒラギノ角ゴ Pro W3" w:hAnsi="Courier New" w:hint="default"/>
        <w:color w:val="000000"/>
        <w:position w:val="0"/>
        <w:sz w:val="20"/>
      </w:rPr>
    </w:lvl>
    <w:lvl w:ilvl="2">
      <w:start w:val="1"/>
      <w:numFmt w:val="bullet"/>
      <w:lvlText w:val=""/>
      <w:lvlJc w:val="left"/>
      <w:pPr>
        <w:tabs>
          <w:tab w:val="num" w:pos="140"/>
        </w:tabs>
        <w:ind w:left="140" w:firstLine="2565"/>
      </w:pPr>
      <w:rPr>
        <w:rFonts w:ascii="Wingdings" w:eastAsia="ヒラギノ角ゴ Pro W3" w:hAnsi="Wingdings" w:hint="default"/>
        <w:color w:val="000000"/>
        <w:position w:val="0"/>
        <w:sz w:val="20"/>
      </w:rPr>
    </w:lvl>
    <w:lvl w:ilvl="3">
      <w:start w:val="1"/>
      <w:numFmt w:val="bullet"/>
      <w:lvlText w:val="•"/>
      <w:lvlJc w:val="left"/>
      <w:pPr>
        <w:tabs>
          <w:tab w:val="num" w:pos="140"/>
        </w:tabs>
        <w:ind w:left="140" w:firstLine="3285"/>
      </w:pPr>
      <w:rPr>
        <w:rFonts w:ascii="Lucida Grande" w:eastAsia="ヒラギノ角ゴ Pro W3" w:hAnsi="Symbol" w:hint="default"/>
        <w:color w:val="000000"/>
        <w:position w:val="0"/>
        <w:sz w:val="20"/>
      </w:rPr>
    </w:lvl>
    <w:lvl w:ilvl="4">
      <w:start w:val="1"/>
      <w:numFmt w:val="bullet"/>
      <w:lvlText w:val="o"/>
      <w:lvlJc w:val="left"/>
      <w:pPr>
        <w:tabs>
          <w:tab w:val="num" w:pos="140"/>
        </w:tabs>
        <w:ind w:left="140" w:firstLine="4005"/>
      </w:pPr>
      <w:rPr>
        <w:rFonts w:ascii="Courier New" w:eastAsia="ヒラギノ角ゴ Pro W3" w:hAnsi="Courier New" w:hint="default"/>
        <w:color w:val="000000"/>
        <w:position w:val="0"/>
        <w:sz w:val="20"/>
      </w:rPr>
    </w:lvl>
    <w:lvl w:ilvl="5">
      <w:start w:val="1"/>
      <w:numFmt w:val="bullet"/>
      <w:lvlText w:val=""/>
      <w:lvlJc w:val="left"/>
      <w:pPr>
        <w:tabs>
          <w:tab w:val="num" w:pos="140"/>
        </w:tabs>
        <w:ind w:left="140" w:firstLine="4725"/>
      </w:pPr>
      <w:rPr>
        <w:rFonts w:ascii="Wingdings" w:eastAsia="ヒラギノ角ゴ Pro W3" w:hAnsi="Wingdings" w:hint="default"/>
        <w:color w:val="000000"/>
        <w:position w:val="0"/>
        <w:sz w:val="20"/>
      </w:rPr>
    </w:lvl>
    <w:lvl w:ilvl="6">
      <w:start w:val="1"/>
      <w:numFmt w:val="bullet"/>
      <w:lvlText w:val="•"/>
      <w:lvlJc w:val="left"/>
      <w:pPr>
        <w:tabs>
          <w:tab w:val="num" w:pos="140"/>
        </w:tabs>
        <w:ind w:left="140" w:firstLine="5445"/>
      </w:pPr>
      <w:rPr>
        <w:rFonts w:ascii="Lucida Grande" w:eastAsia="ヒラギノ角ゴ Pro W3" w:hAnsi="Symbol" w:hint="default"/>
        <w:color w:val="000000"/>
        <w:position w:val="0"/>
        <w:sz w:val="20"/>
      </w:rPr>
    </w:lvl>
    <w:lvl w:ilvl="7">
      <w:start w:val="1"/>
      <w:numFmt w:val="bullet"/>
      <w:lvlText w:val="o"/>
      <w:lvlJc w:val="left"/>
      <w:pPr>
        <w:tabs>
          <w:tab w:val="num" w:pos="140"/>
        </w:tabs>
        <w:ind w:left="140" w:firstLine="6165"/>
      </w:pPr>
      <w:rPr>
        <w:rFonts w:ascii="Courier New" w:eastAsia="ヒラギノ角ゴ Pro W3" w:hAnsi="Courier New" w:hint="default"/>
        <w:color w:val="000000"/>
        <w:position w:val="0"/>
        <w:sz w:val="20"/>
      </w:rPr>
    </w:lvl>
    <w:lvl w:ilvl="8">
      <w:start w:val="1"/>
      <w:numFmt w:val="bullet"/>
      <w:lvlText w:val=""/>
      <w:lvlJc w:val="left"/>
      <w:pPr>
        <w:tabs>
          <w:tab w:val="num" w:pos="140"/>
        </w:tabs>
        <w:ind w:left="140" w:firstLine="6885"/>
      </w:pPr>
      <w:rPr>
        <w:rFonts w:ascii="Wingdings" w:eastAsia="ヒラギノ角ゴ Pro W3" w:hAnsi="Wingdings" w:hint="default"/>
        <w:color w:val="000000"/>
        <w:position w:val="0"/>
        <w:sz w:val="20"/>
      </w:rPr>
    </w:lvl>
  </w:abstractNum>
  <w:abstractNum w:abstractNumId="1">
    <w:nsid w:val="062F62EF"/>
    <w:multiLevelType w:val="hybridMultilevel"/>
    <w:tmpl w:val="5DCCEA7C"/>
    <w:lvl w:ilvl="0" w:tplc="632E4F5E">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8D6D32"/>
    <w:multiLevelType w:val="multilevel"/>
    <w:tmpl w:val="68A041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0967EE3"/>
    <w:multiLevelType w:val="hybridMultilevel"/>
    <w:tmpl w:val="541E6A96"/>
    <w:lvl w:ilvl="0" w:tplc="C1EA9F9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4D6FA5"/>
    <w:multiLevelType w:val="hybridMultilevel"/>
    <w:tmpl w:val="D33C1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9A0407A"/>
    <w:multiLevelType w:val="hybridMultilevel"/>
    <w:tmpl w:val="6FAEE7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950D7D"/>
    <w:multiLevelType w:val="hybridMultilevel"/>
    <w:tmpl w:val="B76420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40F5F90"/>
    <w:multiLevelType w:val="hybridMultilevel"/>
    <w:tmpl w:val="DAE40668"/>
    <w:lvl w:ilvl="0" w:tplc="C1EA9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8B37CDD"/>
    <w:multiLevelType w:val="hybridMultilevel"/>
    <w:tmpl w:val="23AE39E0"/>
    <w:lvl w:ilvl="0" w:tplc="749297D4">
      <w:start w:val="4"/>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nsid w:val="46474BCD"/>
    <w:multiLevelType w:val="hybridMultilevel"/>
    <w:tmpl w:val="76F6352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4F220025"/>
    <w:multiLevelType w:val="hybridMultilevel"/>
    <w:tmpl w:val="5DA626A8"/>
    <w:lvl w:ilvl="0" w:tplc="0410000B">
      <w:start w:val="1"/>
      <w:numFmt w:val="bullet"/>
      <w:lvlText w:val=""/>
      <w:lvlJc w:val="left"/>
      <w:pPr>
        <w:ind w:left="2771" w:hanging="360"/>
      </w:pPr>
      <w:rPr>
        <w:rFonts w:ascii="Wingdings" w:hAnsi="Wingdings" w:hint="default"/>
      </w:rPr>
    </w:lvl>
    <w:lvl w:ilvl="1" w:tplc="04100003" w:tentative="1">
      <w:start w:val="1"/>
      <w:numFmt w:val="bullet"/>
      <w:lvlText w:val="o"/>
      <w:lvlJc w:val="left"/>
      <w:pPr>
        <w:ind w:left="3491" w:hanging="360"/>
      </w:pPr>
      <w:rPr>
        <w:rFonts w:ascii="Courier New" w:hAnsi="Courier New" w:cs="Courier New" w:hint="default"/>
      </w:rPr>
    </w:lvl>
    <w:lvl w:ilvl="2" w:tplc="04100005" w:tentative="1">
      <w:start w:val="1"/>
      <w:numFmt w:val="bullet"/>
      <w:lvlText w:val=""/>
      <w:lvlJc w:val="left"/>
      <w:pPr>
        <w:ind w:left="4211" w:hanging="360"/>
      </w:pPr>
      <w:rPr>
        <w:rFonts w:ascii="Wingdings" w:hAnsi="Wingdings" w:hint="default"/>
      </w:rPr>
    </w:lvl>
    <w:lvl w:ilvl="3" w:tplc="04100001" w:tentative="1">
      <w:start w:val="1"/>
      <w:numFmt w:val="bullet"/>
      <w:lvlText w:val=""/>
      <w:lvlJc w:val="left"/>
      <w:pPr>
        <w:ind w:left="4931" w:hanging="360"/>
      </w:pPr>
      <w:rPr>
        <w:rFonts w:ascii="Symbol" w:hAnsi="Symbol" w:hint="default"/>
      </w:rPr>
    </w:lvl>
    <w:lvl w:ilvl="4" w:tplc="04100003" w:tentative="1">
      <w:start w:val="1"/>
      <w:numFmt w:val="bullet"/>
      <w:lvlText w:val="o"/>
      <w:lvlJc w:val="left"/>
      <w:pPr>
        <w:ind w:left="5651" w:hanging="360"/>
      </w:pPr>
      <w:rPr>
        <w:rFonts w:ascii="Courier New" w:hAnsi="Courier New" w:cs="Courier New" w:hint="default"/>
      </w:rPr>
    </w:lvl>
    <w:lvl w:ilvl="5" w:tplc="04100005" w:tentative="1">
      <w:start w:val="1"/>
      <w:numFmt w:val="bullet"/>
      <w:lvlText w:val=""/>
      <w:lvlJc w:val="left"/>
      <w:pPr>
        <w:ind w:left="6371" w:hanging="360"/>
      </w:pPr>
      <w:rPr>
        <w:rFonts w:ascii="Wingdings" w:hAnsi="Wingdings" w:hint="default"/>
      </w:rPr>
    </w:lvl>
    <w:lvl w:ilvl="6" w:tplc="04100001" w:tentative="1">
      <w:start w:val="1"/>
      <w:numFmt w:val="bullet"/>
      <w:lvlText w:val=""/>
      <w:lvlJc w:val="left"/>
      <w:pPr>
        <w:ind w:left="7091" w:hanging="360"/>
      </w:pPr>
      <w:rPr>
        <w:rFonts w:ascii="Symbol" w:hAnsi="Symbol" w:hint="default"/>
      </w:rPr>
    </w:lvl>
    <w:lvl w:ilvl="7" w:tplc="04100003" w:tentative="1">
      <w:start w:val="1"/>
      <w:numFmt w:val="bullet"/>
      <w:lvlText w:val="o"/>
      <w:lvlJc w:val="left"/>
      <w:pPr>
        <w:ind w:left="7811" w:hanging="360"/>
      </w:pPr>
      <w:rPr>
        <w:rFonts w:ascii="Courier New" w:hAnsi="Courier New" w:cs="Courier New" w:hint="default"/>
      </w:rPr>
    </w:lvl>
    <w:lvl w:ilvl="8" w:tplc="04100005" w:tentative="1">
      <w:start w:val="1"/>
      <w:numFmt w:val="bullet"/>
      <w:lvlText w:val=""/>
      <w:lvlJc w:val="left"/>
      <w:pPr>
        <w:ind w:left="8531" w:hanging="360"/>
      </w:pPr>
      <w:rPr>
        <w:rFonts w:ascii="Wingdings" w:hAnsi="Wingdings" w:hint="default"/>
      </w:rPr>
    </w:lvl>
  </w:abstractNum>
  <w:abstractNum w:abstractNumId="11">
    <w:nsid w:val="5A647BA8"/>
    <w:multiLevelType w:val="hybridMultilevel"/>
    <w:tmpl w:val="80A83248"/>
    <w:lvl w:ilvl="0" w:tplc="C1EA9F9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5F8C446F"/>
    <w:multiLevelType w:val="hybridMultilevel"/>
    <w:tmpl w:val="5E601BC8"/>
    <w:lvl w:ilvl="0" w:tplc="377E352C">
      <w:start w:val="1"/>
      <w:numFmt w:val="decimal"/>
      <w:lvlText w:val="%1."/>
      <w:lvlJc w:val="left"/>
      <w:pPr>
        <w:ind w:left="776" w:hanging="492"/>
      </w:pPr>
      <w:rPr>
        <w:rFonts w:eastAsia="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nsid w:val="618578D3"/>
    <w:multiLevelType w:val="hybridMultilevel"/>
    <w:tmpl w:val="33EEC2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4845F84"/>
    <w:multiLevelType w:val="hybridMultilevel"/>
    <w:tmpl w:val="494C74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7876D3F"/>
    <w:multiLevelType w:val="hybridMultilevel"/>
    <w:tmpl w:val="468CBE5C"/>
    <w:lvl w:ilvl="0" w:tplc="C1EA9F9E">
      <w:start w:val="1"/>
      <w:numFmt w:val="bullet"/>
      <w:lvlText w:val=""/>
      <w:lvlJc w:val="left"/>
      <w:pPr>
        <w:ind w:left="720" w:hanging="360"/>
      </w:pPr>
      <w:rPr>
        <w:rFonts w:ascii="Symbol" w:hAnsi="Symbol" w:hint="default"/>
      </w:rPr>
    </w:lvl>
    <w:lvl w:ilvl="1" w:tplc="6AE8C3E0">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D620602"/>
    <w:multiLevelType w:val="hybridMultilevel"/>
    <w:tmpl w:val="492A1EC6"/>
    <w:lvl w:ilvl="0" w:tplc="377E352C">
      <w:start w:val="1"/>
      <w:numFmt w:val="decimal"/>
      <w:lvlText w:val="%1."/>
      <w:lvlJc w:val="left"/>
      <w:pPr>
        <w:ind w:left="776" w:hanging="492"/>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F5B3FBC"/>
    <w:multiLevelType w:val="hybridMultilevel"/>
    <w:tmpl w:val="7FF09FAE"/>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num w:numId="1">
    <w:abstractNumId w:val="4"/>
  </w:num>
  <w:num w:numId="2">
    <w:abstractNumId w:val="7"/>
  </w:num>
  <w:num w:numId="3">
    <w:abstractNumId w:val="9"/>
  </w:num>
  <w:num w:numId="4">
    <w:abstractNumId w:val="15"/>
  </w:num>
  <w:num w:numId="5">
    <w:abstractNumId w:val="0"/>
  </w:num>
  <w:num w:numId="6">
    <w:abstractNumId w:val="6"/>
  </w:num>
  <w:num w:numId="7">
    <w:abstractNumId w:val="5"/>
  </w:num>
  <w:num w:numId="8">
    <w:abstractNumId w:val="12"/>
  </w:num>
  <w:num w:numId="9">
    <w:abstractNumId w:val="16"/>
  </w:num>
  <w:num w:numId="10">
    <w:abstractNumId w:val="10"/>
  </w:num>
  <w:num w:numId="11">
    <w:abstractNumId w:val="14"/>
  </w:num>
  <w:num w:numId="12">
    <w:abstractNumId w:val="1"/>
  </w:num>
  <w:num w:numId="13">
    <w:abstractNumId w:val="2"/>
  </w:num>
  <w:num w:numId="14">
    <w:abstractNumId w:val="17"/>
  </w:num>
  <w:num w:numId="15">
    <w:abstractNumId w:val="3"/>
  </w:num>
  <w:num w:numId="16">
    <w:abstractNumId w:val="11"/>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5C"/>
    <w:rsid w:val="00006B31"/>
    <w:rsid w:val="000B04DA"/>
    <w:rsid w:val="000D0C39"/>
    <w:rsid w:val="00166D88"/>
    <w:rsid w:val="001C7378"/>
    <w:rsid w:val="0026412A"/>
    <w:rsid w:val="002E3945"/>
    <w:rsid w:val="003E070A"/>
    <w:rsid w:val="00486153"/>
    <w:rsid w:val="00511C42"/>
    <w:rsid w:val="005565B2"/>
    <w:rsid w:val="007C5271"/>
    <w:rsid w:val="008071AE"/>
    <w:rsid w:val="008D1686"/>
    <w:rsid w:val="009110EE"/>
    <w:rsid w:val="009319CB"/>
    <w:rsid w:val="009846AB"/>
    <w:rsid w:val="00993295"/>
    <w:rsid w:val="009B374E"/>
    <w:rsid w:val="00A15E5C"/>
    <w:rsid w:val="00A40A43"/>
    <w:rsid w:val="00A66E94"/>
    <w:rsid w:val="00AC425C"/>
    <w:rsid w:val="00B11646"/>
    <w:rsid w:val="00B26A97"/>
    <w:rsid w:val="00B34E81"/>
    <w:rsid w:val="00B4119B"/>
    <w:rsid w:val="00B42400"/>
    <w:rsid w:val="00B56F0C"/>
    <w:rsid w:val="00B6040A"/>
    <w:rsid w:val="00B77376"/>
    <w:rsid w:val="00BD1EF3"/>
    <w:rsid w:val="00C15E46"/>
    <w:rsid w:val="00C5013F"/>
    <w:rsid w:val="00C73457"/>
    <w:rsid w:val="00D921E7"/>
    <w:rsid w:val="00DA41E8"/>
    <w:rsid w:val="00E768A6"/>
    <w:rsid w:val="00EC3347"/>
    <w:rsid w:val="00FB51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921E7"/>
    <w:pPr>
      <w:keepNext/>
      <w:spacing w:after="0" w:line="240" w:lineRule="auto"/>
      <w:jc w:val="center"/>
      <w:outlineLvl w:val="0"/>
    </w:pPr>
    <w:rPr>
      <w:rFonts w:ascii="Arial" w:eastAsia="Times New Roman" w:hAnsi="Arial" w:cs="Arial"/>
      <w:kern w:val="36"/>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21E7"/>
    <w:rPr>
      <w:rFonts w:ascii="Arial" w:eastAsia="Times New Roman" w:hAnsi="Arial" w:cs="Arial"/>
      <w:kern w:val="36"/>
      <w:sz w:val="24"/>
      <w:szCs w:val="24"/>
      <w:lang w:eastAsia="it-IT"/>
    </w:rPr>
  </w:style>
  <w:style w:type="paragraph" w:styleId="Corpotesto">
    <w:name w:val="Body Text"/>
    <w:basedOn w:val="Normale"/>
    <w:link w:val="CorpotestoCarattere"/>
    <w:uiPriority w:val="99"/>
    <w:semiHidden/>
    <w:unhideWhenUsed/>
    <w:rsid w:val="00D921E7"/>
    <w:pPr>
      <w:spacing w:after="0" w:line="24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uiPriority w:val="99"/>
    <w:semiHidden/>
    <w:rsid w:val="00D921E7"/>
    <w:rPr>
      <w:rFonts w:ascii="Arial" w:eastAsia="Times New Roman" w:hAnsi="Arial" w:cs="Arial"/>
      <w:sz w:val="24"/>
      <w:szCs w:val="24"/>
      <w:lang w:eastAsia="it-IT"/>
    </w:rPr>
  </w:style>
  <w:style w:type="paragraph" w:styleId="Rientrocorpodeltesto3">
    <w:name w:val="Body Text Indent 3"/>
    <w:basedOn w:val="Normale"/>
    <w:link w:val="Rientrocorpodeltesto3Carattere"/>
    <w:uiPriority w:val="99"/>
    <w:semiHidden/>
    <w:unhideWhenUsed/>
    <w:rsid w:val="00D921E7"/>
    <w:pPr>
      <w:spacing w:after="0" w:line="240" w:lineRule="auto"/>
      <w:ind w:firstLine="567"/>
      <w:jc w:val="both"/>
    </w:pPr>
    <w:rPr>
      <w:rFonts w:ascii="Arial" w:eastAsia="Times New Roman" w:hAnsi="Arial" w:cs="Arial"/>
      <w:sz w:val="24"/>
      <w:szCs w:val="24"/>
      <w:lang w:eastAsia="it-IT"/>
    </w:rPr>
  </w:style>
  <w:style w:type="character" w:customStyle="1" w:styleId="Rientrocorpodeltesto3Carattere">
    <w:name w:val="Rientro corpo del testo 3 Carattere"/>
    <w:basedOn w:val="Carpredefinitoparagrafo"/>
    <w:link w:val="Rientrocorpodeltesto3"/>
    <w:uiPriority w:val="99"/>
    <w:semiHidden/>
    <w:rsid w:val="00D921E7"/>
    <w:rPr>
      <w:rFonts w:ascii="Arial" w:eastAsia="Times New Roman" w:hAnsi="Arial" w:cs="Arial"/>
      <w:sz w:val="24"/>
      <w:szCs w:val="24"/>
      <w:lang w:eastAsia="it-IT"/>
    </w:rPr>
  </w:style>
  <w:style w:type="paragraph" w:styleId="Paragrafoelenco">
    <w:name w:val="List Paragraph"/>
    <w:basedOn w:val="Normale"/>
    <w:uiPriority w:val="34"/>
    <w:qFormat/>
    <w:rsid w:val="00EC3347"/>
    <w:pPr>
      <w:ind w:left="720"/>
      <w:contextualSpacing/>
    </w:pPr>
  </w:style>
  <w:style w:type="paragraph" w:customStyle="1" w:styleId="Normale1">
    <w:name w:val="Normale1"/>
    <w:rsid w:val="00006B31"/>
    <w:pPr>
      <w:spacing w:after="0" w:line="240" w:lineRule="auto"/>
    </w:pPr>
    <w:rPr>
      <w:rFonts w:ascii="Times New Roman" w:eastAsia="ヒラギノ角ゴ Pro W3" w:hAnsi="Times New Roman" w:cs="Times New Roman"/>
      <w:color w:val="000000"/>
      <w:sz w:val="20"/>
      <w:szCs w:val="20"/>
      <w:lang w:eastAsia="it-IT"/>
    </w:rPr>
  </w:style>
  <w:style w:type="paragraph" w:customStyle="1" w:styleId="Corpodeltesto21">
    <w:name w:val="Corpo del testo 21"/>
    <w:basedOn w:val="Normale"/>
    <w:rsid w:val="001C7378"/>
    <w:pPr>
      <w:spacing w:after="0" w:line="360" w:lineRule="auto"/>
      <w:ind w:firstLine="709"/>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BD1EF3"/>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BD1EF3"/>
    <w:pPr>
      <w:spacing w:after="0" w:line="240" w:lineRule="auto"/>
      <w:ind w:left="714" w:hanging="357"/>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501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0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921E7"/>
    <w:pPr>
      <w:keepNext/>
      <w:spacing w:after="0" w:line="240" w:lineRule="auto"/>
      <w:jc w:val="center"/>
      <w:outlineLvl w:val="0"/>
    </w:pPr>
    <w:rPr>
      <w:rFonts w:ascii="Arial" w:eastAsia="Times New Roman" w:hAnsi="Arial" w:cs="Arial"/>
      <w:kern w:val="36"/>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21E7"/>
    <w:rPr>
      <w:rFonts w:ascii="Arial" w:eastAsia="Times New Roman" w:hAnsi="Arial" w:cs="Arial"/>
      <w:kern w:val="36"/>
      <w:sz w:val="24"/>
      <w:szCs w:val="24"/>
      <w:lang w:eastAsia="it-IT"/>
    </w:rPr>
  </w:style>
  <w:style w:type="paragraph" w:styleId="Corpotesto">
    <w:name w:val="Body Text"/>
    <w:basedOn w:val="Normale"/>
    <w:link w:val="CorpotestoCarattere"/>
    <w:uiPriority w:val="99"/>
    <w:semiHidden/>
    <w:unhideWhenUsed/>
    <w:rsid w:val="00D921E7"/>
    <w:pPr>
      <w:spacing w:after="0" w:line="24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uiPriority w:val="99"/>
    <w:semiHidden/>
    <w:rsid w:val="00D921E7"/>
    <w:rPr>
      <w:rFonts w:ascii="Arial" w:eastAsia="Times New Roman" w:hAnsi="Arial" w:cs="Arial"/>
      <w:sz w:val="24"/>
      <w:szCs w:val="24"/>
      <w:lang w:eastAsia="it-IT"/>
    </w:rPr>
  </w:style>
  <w:style w:type="paragraph" w:styleId="Rientrocorpodeltesto3">
    <w:name w:val="Body Text Indent 3"/>
    <w:basedOn w:val="Normale"/>
    <w:link w:val="Rientrocorpodeltesto3Carattere"/>
    <w:uiPriority w:val="99"/>
    <w:semiHidden/>
    <w:unhideWhenUsed/>
    <w:rsid w:val="00D921E7"/>
    <w:pPr>
      <w:spacing w:after="0" w:line="240" w:lineRule="auto"/>
      <w:ind w:firstLine="567"/>
      <w:jc w:val="both"/>
    </w:pPr>
    <w:rPr>
      <w:rFonts w:ascii="Arial" w:eastAsia="Times New Roman" w:hAnsi="Arial" w:cs="Arial"/>
      <w:sz w:val="24"/>
      <w:szCs w:val="24"/>
      <w:lang w:eastAsia="it-IT"/>
    </w:rPr>
  </w:style>
  <w:style w:type="character" w:customStyle="1" w:styleId="Rientrocorpodeltesto3Carattere">
    <w:name w:val="Rientro corpo del testo 3 Carattere"/>
    <w:basedOn w:val="Carpredefinitoparagrafo"/>
    <w:link w:val="Rientrocorpodeltesto3"/>
    <w:uiPriority w:val="99"/>
    <w:semiHidden/>
    <w:rsid w:val="00D921E7"/>
    <w:rPr>
      <w:rFonts w:ascii="Arial" w:eastAsia="Times New Roman" w:hAnsi="Arial" w:cs="Arial"/>
      <w:sz w:val="24"/>
      <w:szCs w:val="24"/>
      <w:lang w:eastAsia="it-IT"/>
    </w:rPr>
  </w:style>
  <w:style w:type="paragraph" w:styleId="Paragrafoelenco">
    <w:name w:val="List Paragraph"/>
    <w:basedOn w:val="Normale"/>
    <w:uiPriority w:val="34"/>
    <w:qFormat/>
    <w:rsid w:val="00EC3347"/>
    <w:pPr>
      <w:ind w:left="720"/>
      <w:contextualSpacing/>
    </w:pPr>
  </w:style>
  <w:style w:type="paragraph" w:customStyle="1" w:styleId="Normale1">
    <w:name w:val="Normale1"/>
    <w:rsid w:val="00006B31"/>
    <w:pPr>
      <w:spacing w:after="0" w:line="240" w:lineRule="auto"/>
    </w:pPr>
    <w:rPr>
      <w:rFonts w:ascii="Times New Roman" w:eastAsia="ヒラギノ角ゴ Pro W3" w:hAnsi="Times New Roman" w:cs="Times New Roman"/>
      <w:color w:val="000000"/>
      <w:sz w:val="20"/>
      <w:szCs w:val="20"/>
      <w:lang w:eastAsia="it-IT"/>
    </w:rPr>
  </w:style>
  <w:style w:type="paragraph" w:customStyle="1" w:styleId="Corpodeltesto21">
    <w:name w:val="Corpo del testo 21"/>
    <w:basedOn w:val="Normale"/>
    <w:rsid w:val="001C7378"/>
    <w:pPr>
      <w:spacing w:after="0" w:line="360" w:lineRule="auto"/>
      <w:ind w:firstLine="709"/>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BD1EF3"/>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BD1EF3"/>
    <w:pPr>
      <w:spacing w:after="0" w:line="240" w:lineRule="auto"/>
      <w:ind w:left="714" w:hanging="357"/>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501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0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72546">
      <w:bodyDiv w:val="1"/>
      <w:marLeft w:val="0"/>
      <w:marRight w:val="0"/>
      <w:marTop w:val="0"/>
      <w:marBottom w:val="0"/>
      <w:divBdr>
        <w:top w:val="none" w:sz="0" w:space="0" w:color="auto"/>
        <w:left w:val="none" w:sz="0" w:space="0" w:color="auto"/>
        <w:bottom w:val="none" w:sz="0" w:space="0" w:color="auto"/>
        <w:right w:val="none" w:sz="0" w:space="0" w:color="auto"/>
      </w:divBdr>
    </w:div>
    <w:div w:id="1257523675">
      <w:bodyDiv w:val="1"/>
      <w:marLeft w:val="0"/>
      <w:marRight w:val="0"/>
      <w:marTop w:val="0"/>
      <w:marBottom w:val="0"/>
      <w:divBdr>
        <w:top w:val="none" w:sz="0" w:space="0" w:color="auto"/>
        <w:left w:val="none" w:sz="0" w:space="0" w:color="auto"/>
        <w:bottom w:val="none" w:sz="0" w:space="0" w:color="auto"/>
        <w:right w:val="none" w:sz="0" w:space="0" w:color="auto"/>
      </w:divBdr>
    </w:div>
    <w:div w:id="12613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3</Pages>
  <Words>1036</Words>
  <Characters>5911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Chillemi</dc:creator>
  <cp:lastModifiedBy>Laura Chillemi</cp:lastModifiedBy>
  <cp:revision>9</cp:revision>
  <cp:lastPrinted>2018-09-19T15:49:00Z</cp:lastPrinted>
  <dcterms:created xsi:type="dcterms:W3CDTF">2018-09-12T11:47:00Z</dcterms:created>
  <dcterms:modified xsi:type="dcterms:W3CDTF">2018-09-19T15:51:00Z</dcterms:modified>
</cp:coreProperties>
</file>